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2CD8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SABANCI ÜNİVERSİTESİ ATATÜRKÇÜ DÜŞÜNCE KULÜBÜ İÇ TÜZÜĞÜ</w:t>
      </w:r>
    </w:p>
    <w:p w14:paraId="00000002" w14:textId="77777777" w:rsidR="00BC2CD8" w:rsidRDefault="00BC2CD8">
      <w:pPr>
        <w:ind w:left="720"/>
        <w:rPr>
          <w:b/>
          <w:sz w:val="24"/>
          <w:szCs w:val="24"/>
        </w:rPr>
      </w:pPr>
    </w:p>
    <w:p w14:paraId="00000003" w14:textId="77777777" w:rsidR="00BC2CD8" w:rsidRDefault="00BC2CD8">
      <w:pPr>
        <w:ind w:left="720"/>
        <w:rPr>
          <w:b/>
          <w:sz w:val="24"/>
          <w:szCs w:val="24"/>
        </w:rPr>
      </w:pPr>
    </w:p>
    <w:p w14:paraId="00000004" w14:textId="77777777" w:rsidR="00BC2CD8" w:rsidRDefault="0000000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KULÜP KİMLİĞİ</w:t>
      </w:r>
    </w:p>
    <w:p w14:paraId="00000005" w14:textId="77777777" w:rsidR="00BC2CD8" w:rsidRDefault="00BC2CD8">
      <w:pPr>
        <w:rPr>
          <w:b/>
          <w:sz w:val="24"/>
          <w:szCs w:val="24"/>
        </w:rPr>
      </w:pPr>
    </w:p>
    <w:p w14:paraId="00000006" w14:textId="77777777" w:rsidR="00BC2CD8" w:rsidRDefault="00000000">
      <w:proofErr w:type="spellStart"/>
      <w:r>
        <w:rPr>
          <w:b/>
        </w:rPr>
        <w:t>Madde</w:t>
      </w:r>
      <w:proofErr w:type="spellEnd"/>
      <w:r>
        <w:rPr>
          <w:b/>
        </w:rPr>
        <w:t xml:space="preserve"> 1: </w:t>
      </w:r>
    </w:p>
    <w:p w14:paraId="00000007" w14:textId="77777777" w:rsidR="00BC2CD8" w:rsidRDefault="00000000">
      <w:pPr>
        <w:numPr>
          <w:ilvl w:val="0"/>
          <w:numId w:val="3"/>
        </w:numPr>
      </w:pPr>
      <w:proofErr w:type="spellStart"/>
      <w:r>
        <w:t>Kulübün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Atatürkçü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Kulübü’dür</w:t>
      </w:r>
      <w:proofErr w:type="spellEnd"/>
      <w:r>
        <w:t>.</w:t>
      </w:r>
    </w:p>
    <w:p w14:paraId="00000008" w14:textId="60F3D0D6" w:rsidR="00BC2CD8" w:rsidRDefault="00000000">
      <w:pPr>
        <w:numPr>
          <w:ilvl w:val="0"/>
          <w:numId w:val="3"/>
        </w:numPr>
      </w:pP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r w:rsidR="001E79AB" w:rsidRPr="001E79AB">
        <w:t xml:space="preserve">34956 </w:t>
      </w:r>
      <w:r>
        <w:t xml:space="preserve">Tuzla/İstanbul </w:t>
      </w:r>
      <w:proofErr w:type="spellStart"/>
      <w:r>
        <w:t>adresinde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00000009" w14:textId="77777777" w:rsidR="00BC2CD8" w:rsidRDefault="00000000" w:rsidP="001E79AB">
      <w:pPr>
        <w:numPr>
          <w:ilvl w:val="0"/>
          <w:numId w:val="3"/>
        </w:numPr>
      </w:pPr>
      <w:proofErr w:type="spellStart"/>
      <w:r>
        <w:t>Kulübün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ADK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gösterilir</w:t>
      </w:r>
      <w:proofErr w:type="spellEnd"/>
      <w:r>
        <w:t>.</w:t>
      </w:r>
    </w:p>
    <w:p w14:paraId="0000000A" w14:textId="77777777" w:rsidR="00BC2CD8" w:rsidRDefault="00BC2CD8"/>
    <w:p w14:paraId="0000000B" w14:textId="77777777" w:rsidR="00BC2CD8" w:rsidRDefault="00BC2CD8"/>
    <w:p w14:paraId="0000000C" w14:textId="77777777" w:rsidR="00BC2CD8" w:rsidRDefault="0000000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KISALTMALAR, TANIMLAMALAR VE SINIRLAMALAR</w:t>
      </w:r>
    </w:p>
    <w:p w14:paraId="0000000D" w14:textId="77777777" w:rsidR="00BC2CD8" w:rsidRDefault="00BC2CD8">
      <w:pPr>
        <w:rPr>
          <w:b/>
          <w:sz w:val="24"/>
          <w:szCs w:val="24"/>
        </w:rPr>
      </w:pPr>
    </w:p>
    <w:p w14:paraId="0000000E" w14:textId="77777777" w:rsidR="00BC2CD8" w:rsidRDefault="00000000">
      <w:proofErr w:type="spellStart"/>
      <w:r>
        <w:rPr>
          <w:b/>
        </w:rPr>
        <w:t>Madde</w:t>
      </w:r>
      <w:proofErr w:type="spellEnd"/>
      <w:r>
        <w:rPr>
          <w:b/>
        </w:rPr>
        <w:t xml:space="preserve"> 2: </w:t>
      </w:r>
    </w:p>
    <w:p w14:paraId="0000000F" w14:textId="77777777" w:rsidR="00BC2CD8" w:rsidRDefault="00000000">
      <w:r>
        <w:t xml:space="preserve">Bu </w:t>
      </w:r>
      <w:proofErr w:type="spellStart"/>
      <w:r>
        <w:t>Tüzükte</w:t>
      </w:r>
      <w:proofErr w:type="spellEnd"/>
      <w:r>
        <w:t xml:space="preserve"> </w:t>
      </w:r>
      <w:proofErr w:type="spellStart"/>
      <w:r>
        <w:t>geçen</w:t>
      </w:r>
      <w:proofErr w:type="spellEnd"/>
      <w:r>
        <w:t>,</w:t>
      </w:r>
    </w:p>
    <w:p w14:paraId="00000010" w14:textId="77777777" w:rsidR="00BC2CD8" w:rsidRDefault="00000000">
      <w:r>
        <w:tab/>
      </w:r>
      <w:proofErr w:type="spellStart"/>
      <w:r>
        <w:t>Üniversite</w:t>
      </w:r>
      <w:proofErr w:type="spellEnd"/>
      <w:r>
        <w:t xml:space="preserve">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Üniversitesini</w:t>
      </w:r>
      <w:proofErr w:type="spellEnd"/>
      <w:r>
        <w:t>,</w:t>
      </w:r>
    </w:p>
    <w:p w14:paraId="00000011" w14:textId="77777777" w:rsidR="00BC2CD8" w:rsidRDefault="00000000">
      <w:r>
        <w:tab/>
      </w:r>
      <w:proofErr w:type="spellStart"/>
      <w:r>
        <w:t>Kulüp</w:t>
      </w:r>
      <w:proofErr w:type="spellEnd"/>
      <w:r>
        <w:t xml:space="preserve">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Atatürkçü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Kulübünü</w:t>
      </w:r>
      <w:proofErr w:type="spellEnd"/>
      <w:r>
        <w:t>,</w:t>
      </w:r>
    </w:p>
    <w:p w14:paraId="00000012" w14:textId="77777777" w:rsidR="00BC2CD8" w:rsidRDefault="00000000">
      <w:r>
        <w:tab/>
      </w:r>
      <w:proofErr w:type="spellStart"/>
      <w:r>
        <w:t>Öğrenciler</w:t>
      </w:r>
      <w:proofErr w:type="spellEnd"/>
      <w:r>
        <w:t xml:space="preserve">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öğrencilerini</w:t>
      </w:r>
      <w:proofErr w:type="spellEnd"/>
    </w:p>
    <w:p w14:paraId="00000013" w14:textId="77777777" w:rsidR="00BC2CD8" w:rsidRDefault="00000000">
      <w:r>
        <w:tab/>
      </w:r>
      <w:proofErr w:type="spellStart"/>
      <w:r>
        <w:t>Çalışanlar</w:t>
      </w:r>
      <w:proofErr w:type="spellEnd"/>
      <w:r>
        <w:t xml:space="preserve">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Çalışanlarını</w:t>
      </w:r>
      <w:proofErr w:type="spellEnd"/>
      <w:r>
        <w:t>,</w:t>
      </w:r>
    </w:p>
    <w:p w14:paraId="00000014" w14:textId="77777777" w:rsidR="00BC2CD8" w:rsidRDefault="00000000">
      <w:r>
        <w:tab/>
        <w:t xml:space="preserve">ADK: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Atatürkçü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Kulübünü</w:t>
      </w:r>
      <w:proofErr w:type="spellEnd"/>
      <w:r>
        <w:t>,</w:t>
      </w:r>
    </w:p>
    <w:p w14:paraId="00000015" w14:textId="77777777" w:rsidR="00BC2CD8" w:rsidRDefault="00000000">
      <w:pPr>
        <w:ind w:firstLine="720"/>
      </w:pPr>
      <w:r>
        <w:t xml:space="preserve">YK: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</w:t>
      </w:r>
      <w:proofErr w:type="spellEnd"/>
      <w:r>
        <w:t>,</w:t>
      </w:r>
    </w:p>
    <w:p w14:paraId="00000016" w14:textId="77777777" w:rsidR="00BC2CD8" w:rsidRDefault="00000000">
      <w:pPr>
        <w:ind w:firstLine="720"/>
      </w:pPr>
      <w:proofErr w:type="spellStart"/>
      <w:r>
        <w:t>Tüzük</w:t>
      </w:r>
      <w:proofErr w:type="spellEnd"/>
      <w:r>
        <w:t xml:space="preserve">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Atatürkçü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Kulübü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Tüzüğünü</w:t>
      </w:r>
      <w:proofErr w:type="spellEnd"/>
      <w:r>
        <w:t>,</w:t>
      </w:r>
    </w:p>
    <w:p w14:paraId="00000017" w14:textId="77777777" w:rsidR="00BC2CD8" w:rsidRDefault="00000000">
      <w:pPr>
        <w:ind w:firstLine="720"/>
      </w:pPr>
      <w:proofErr w:type="spellStart"/>
      <w:r>
        <w:t>Rektörlük</w:t>
      </w:r>
      <w:proofErr w:type="spellEnd"/>
      <w:r>
        <w:t xml:space="preserve">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Rektörlüğünü</w:t>
      </w:r>
      <w:proofErr w:type="spellEnd"/>
      <w:r>
        <w:t>,</w:t>
      </w:r>
    </w:p>
    <w:p w14:paraId="00000018" w14:textId="77777777" w:rsidR="00BC2CD8" w:rsidRDefault="00000000">
      <w:pPr>
        <w:ind w:firstLine="720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Yönetmelikler</w:t>
      </w:r>
      <w:proofErr w:type="spellEnd"/>
      <w:r>
        <w:t xml:space="preserve">: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Üniversitesinin</w:t>
      </w:r>
      <w:proofErr w:type="spellEnd"/>
      <w:r>
        <w:t xml:space="preserve"> </w:t>
      </w:r>
      <w:proofErr w:type="spellStart"/>
      <w:r>
        <w:t>yürürlükteki</w:t>
      </w:r>
      <w:proofErr w:type="spellEnd"/>
      <w:r>
        <w:t xml:space="preserve"> </w:t>
      </w:r>
      <w:proofErr w:type="spellStart"/>
      <w:r>
        <w:t>yönetmeliklerini</w:t>
      </w:r>
      <w:proofErr w:type="spellEnd"/>
      <w:r>
        <w:t>,</w:t>
      </w:r>
    </w:p>
    <w:p w14:paraId="00000019" w14:textId="77777777" w:rsidR="00BC2CD8" w:rsidRDefault="00000000">
      <w:pPr>
        <w:ind w:firstLine="720"/>
      </w:pPr>
      <w:proofErr w:type="spellStart"/>
      <w:r>
        <w:t>Akademik</w:t>
      </w:r>
      <w:proofErr w:type="spellEnd"/>
      <w:r>
        <w:t xml:space="preserve"> </w:t>
      </w:r>
      <w:proofErr w:type="spellStart"/>
      <w:r>
        <w:t>Takvim</w:t>
      </w:r>
      <w:proofErr w:type="spellEnd"/>
      <w:r>
        <w:t xml:space="preserve">: Her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duyurulan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 </w:t>
      </w:r>
      <w:proofErr w:type="spellStart"/>
      <w:r>
        <w:t>yılın</w:t>
      </w:r>
      <w:proofErr w:type="spellEnd"/>
      <w:r>
        <w:t xml:space="preserve"> </w:t>
      </w:r>
    </w:p>
    <w:p w14:paraId="0000001A" w14:textId="77777777" w:rsidR="00BC2CD8" w:rsidRDefault="00000000">
      <w:pPr>
        <w:ind w:firstLine="720"/>
      </w:pPr>
      <w:proofErr w:type="spellStart"/>
      <w:r>
        <w:t>planlamasını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takvimi</w:t>
      </w:r>
      <w:proofErr w:type="spellEnd"/>
    </w:p>
    <w:p w14:paraId="0000001B" w14:textId="77777777" w:rsidR="00BC2CD8" w:rsidRDefault="00000000"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0000001C" w14:textId="77777777" w:rsidR="00BC2CD8" w:rsidRDefault="00BC2CD8"/>
    <w:p w14:paraId="0000001D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3:</w:t>
      </w:r>
    </w:p>
    <w:p w14:paraId="0000001E" w14:textId="77777777" w:rsidR="00BC2CD8" w:rsidRDefault="00000000">
      <w:r>
        <w:t xml:space="preserve">ADK, Türkiye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Anayasası’na</w:t>
      </w:r>
      <w:proofErr w:type="spellEnd"/>
      <w:r>
        <w:t xml:space="preserve">, </w:t>
      </w:r>
      <w:proofErr w:type="spellStart"/>
      <w:r>
        <w:t>kanunlarına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Üniversitesinin</w:t>
      </w:r>
      <w:proofErr w:type="spellEnd"/>
      <w:r>
        <w:t xml:space="preserve"> </w:t>
      </w:r>
      <w:proofErr w:type="spellStart"/>
      <w:r>
        <w:t>yönetmeliklerine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faaliyette</w:t>
      </w:r>
      <w:proofErr w:type="spellEnd"/>
      <w:r>
        <w:t xml:space="preserve"> </w:t>
      </w:r>
      <w:proofErr w:type="spellStart"/>
      <w:r>
        <w:t>bulunamaz</w:t>
      </w:r>
      <w:proofErr w:type="spellEnd"/>
      <w:r>
        <w:t xml:space="preserve">. Bu </w:t>
      </w:r>
      <w:proofErr w:type="spellStart"/>
      <w:r>
        <w:t>sınırlandırma</w:t>
      </w:r>
      <w:proofErr w:type="spellEnd"/>
      <w:r>
        <w:t xml:space="preserve"> </w:t>
      </w:r>
      <w:proofErr w:type="spellStart"/>
      <w:r>
        <w:t>Tüzükteki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0000001F" w14:textId="77777777" w:rsidR="00BC2CD8" w:rsidRDefault="00BC2CD8"/>
    <w:p w14:paraId="00000020" w14:textId="77777777" w:rsidR="00BC2CD8" w:rsidRDefault="00BC2CD8"/>
    <w:p w14:paraId="00000021" w14:textId="77777777" w:rsidR="00BC2CD8" w:rsidRDefault="0000000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AMAÇLAR VE FAALİYETLER</w:t>
      </w:r>
    </w:p>
    <w:p w14:paraId="00000022" w14:textId="77777777" w:rsidR="00BC2CD8" w:rsidRDefault="00BC2CD8">
      <w:pPr>
        <w:ind w:left="720"/>
        <w:rPr>
          <w:b/>
          <w:sz w:val="24"/>
          <w:szCs w:val="24"/>
        </w:rPr>
      </w:pPr>
    </w:p>
    <w:p w14:paraId="00000023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4:</w:t>
      </w:r>
    </w:p>
    <w:p w14:paraId="00000024" w14:textId="77777777" w:rsidR="00BC2CD8" w:rsidRDefault="00000000">
      <w:proofErr w:type="spellStart"/>
      <w:r>
        <w:t>Atatürkçü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Kulübü’nün</w:t>
      </w:r>
      <w:proofErr w:type="spellEnd"/>
      <w:r>
        <w:t xml:space="preserve"> ana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ilkeleri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kişiliğiyle</w:t>
      </w:r>
      <w:proofErr w:type="spellEnd"/>
      <w:r>
        <w:t xml:space="preserve"> Ulu </w:t>
      </w:r>
      <w:proofErr w:type="spellStart"/>
      <w:r>
        <w:t>Önder</w:t>
      </w:r>
      <w:proofErr w:type="spellEnd"/>
      <w:r>
        <w:t xml:space="preserve"> Mustafa Kemal </w:t>
      </w:r>
      <w:proofErr w:type="spellStart"/>
      <w:r>
        <w:t>Atatürk’ün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kurup</w:t>
      </w:r>
      <w:proofErr w:type="spellEnd"/>
      <w:r>
        <w:t xml:space="preserve"> </w:t>
      </w:r>
      <w:proofErr w:type="spellStart"/>
      <w:r>
        <w:t>yükselttiği</w:t>
      </w:r>
      <w:proofErr w:type="spellEnd"/>
      <w:r>
        <w:t xml:space="preserve"> </w:t>
      </w:r>
      <w:proofErr w:type="spellStart"/>
      <w:r>
        <w:t>cumhuriyetin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gerçekleştirdiği</w:t>
      </w:r>
      <w:proofErr w:type="spellEnd"/>
      <w:r>
        <w:t xml:space="preserve"> </w:t>
      </w:r>
      <w:proofErr w:type="spellStart"/>
      <w:r>
        <w:t>inkılapların</w:t>
      </w:r>
      <w:proofErr w:type="spellEnd"/>
      <w:r>
        <w:t xml:space="preserve"> </w:t>
      </w:r>
      <w:proofErr w:type="spellStart"/>
      <w:r>
        <w:t>anlaşılmasını</w:t>
      </w:r>
      <w:proofErr w:type="spellEnd"/>
      <w:r>
        <w:t xml:space="preserve"> </w:t>
      </w:r>
      <w:proofErr w:type="spellStart"/>
      <w:r>
        <w:t>sağlamaktır</w:t>
      </w:r>
      <w:proofErr w:type="spellEnd"/>
      <w:r>
        <w:t xml:space="preserve">. </w:t>
      </w:r>
      <w:proofErr w:type="spellStart"/>
      <w:r>
        <w:t>Kulüp</w:t>
      </w:r>
      <w:proofErr w:type="spellEnd"/>
      <w:r>
        <w:t xml:space="preserve">, </w:t>
      </w:r>
      <w:proofErr w:type="spellStart"/>
      <w:r>
        <w:t>Atatürk’ün</w:t>
      </w:r>
      <w:proofErr w:type="spellEnd"/>
      <w:r>
        <w:t xml:space="preserve"> </w:t>
      </w:r>
      <w:proofErr w:type="spellStart"/>
      <w:r>
        <w:t>ilke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inkılaplarının</w:t>
      </w:r>
      <w:proofErr w:type="spellEnd"/>
      <w:r>
        <w:t xml:space="preserve"> </w:t>
      </w:r>
      <w:proofErr w:type="spellStart"/>
      <w:r>
        <w:t>devamlılığını</w:t>
      </w:r>
      <w:proofErr w:type="spellEnd"/>
      <w:r>
        <w:t xml:space="preserve"> </w:t>
      </w:r>
      <w:proofErr w:type="spellStart"/>
      <w:r>
        <w:t>sağlamayı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bilinci</w:t>
      </w:r>
      <w:proofErr w:type="spellEnd"/>
      <w:r>
        <w:t xml:space="preserve"> </w:t>
      </w:r>
      <w:proofErr w:type="spellStart"/>
      <w:r>
        <w:t>anlatmayı</w:t>
      </w:r>
      <w:proofErr w:type="spellEnd"/>
      <w:r>
        <w:t xml:space="preserve"> </w:t>
      </w:r>
      <w:proofErr w:type="spellStart"/>
      <w:r>
        <w:t>hedefler</w:t>
      </w:r>
      <w:proofErr w:type="spellEnd"/>
      <w:r>
        <w:t>.</w:t>
      </w:r>
    </w:p>
    <w:p w14:paraId="00000025" w14:textId="77777777" w:rsidR="00BC2CD8" w:rsidRDefault="00BC2CD8"/>
    <w:p w14:paraId="00000026" w14:textId="77777777" w:rsidR="00BC2CD8" w:rsidRDefault="00000000">
      <w:proofErr w:type="spellStart"/>
      <w:r>
        <w:rPr>
          <w:b/>
        </w:rPr>
        <w:t>Madde</w:t>
      </w:r>
      <w:proofErr w:type="spellEnd"/>
      <w:r>
        <w:rPr>
          <w:b/>
        </w:rPr>
        <w:t xml:space="preserve"> 5: </w:t>
      </w:r>
    </w:p>
    <w:p w14:paraId="00000027" w14:textId="77777777" w:rsidR="00BC2CD8" w:rsidRDefault="00000000">
      <w:proofErr w:type="spellStart"/>
      <w:r>
        <w:lastRenderedPageBreak/>
        <w:t>Kulüp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ilkeleri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>:</w:t>
      </w:r>
    </w:p>
    <w:p w14:paraId="00000028" w14:textId="77777777" w:rsidR="00BC2CD8" w:rsidRDefault="00000000">
      <w:pPr>
        <w:numPr>
          <w:ilvl w:val="0"/>
          <w:numId w:val="1"/>
        </w:numPr>
      </w:pPr>
      <w:proofErr w:type="spellStart"/>
      <w:r>
        <w:t>Konferans</w:t>
      </w:r>
      <w:proofErr w:type="spellEnd"/>
      <w:r>
        <w:t xml:space="preserve">, </w:t>
      </w:r>
      <w:proofErr w:type="spellStart"/>
      <w:r>
        <w:t>söyleşi</w:t>
      </w:r>
      <w:proofErr w:type="spellEnd"/>
      <w:r>
        <w:t xml:space="preserve">, </w:t>
      </w:r>
      <w:proofErr w:type="spellStart"/>
      <w:r>
        <w:t>sempozyum</w:t>
      </w:r>
      <w:proofErr w:type="spellEnd"/>
      <w:r>
        <w:t xml:space="preserve"> vb. </w:t>
      </w:r>
      <w:proofErr w:type="spellStart"/>
      <w:r>
        <w:t>aktiviteler</w:t>
      </w:r>
      <w:proofErr w:type="spellEnd"/>
      <w:r>
        <w:t xml:space="preserve"> </w:t>
      </w:r>
      <w:proofErr w:type="spellStart"/>
      <w:r>
        <w:t>düzenleyebilir</w:t>
      </w:r>
      <w:proofErr w:type="spellEnd"/>
      <w:r>
        <w:t>.</w:t>
      </w:r>
    </w:p>
    <w:p w14:paraId="00000029" w14:textId="77777777" w:rsidR="00BC2CD8" w:rsidRDefault="00000000">
      <w:pPr>
        <w:numPr>
          <w:ilvl w:val="0"/>
          <w:numId w:val="1"/>
        </w:numPr>
      </w:pPr>
      <w:proofErr w:type="spellStart"/>
      <w:r>
        <w:t>Bilgilendirici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basılı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faaliyetlerinde</w:t>
      </w:r>
      <w:proofErr w:type="spellEnd"/>
      <w:r>
        <w:t xml:space="preserve"> </w:t>
      </w:r>
      <w:proofErr w:type="spellStart"/>
      <w:r>
        <w:t>bulunabilir</w:t>
      </w:r>
      <w:proofErr w:type="spellEnd"/>
      <w:r>
        <w:t>.</w:t>
      </w:r>
    </w:p>
    <w:p w14:paraId="0000002A" w14:textId="77777777" w:rsidR="00BC2CD8" w:rsidRDefault="00000000">
      <w:pPr>
        <w:numPr>
          <w:ilvl w:val="0"/>
          <w:numId w:val="1"/>
        </w:numPr>
      </w:pPr>
      <w:proofErr w:type="spellStart"/>
      <w:r>
        <w:t>Üniversite’de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kulüplerle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>.</w:t>
      </w:r>
    </w:p>
    <w:p w14:paraId="0000002B" w14:textId="77777777" w:rsidR="00BC2CD8" w:rsidRDefault="00000000">
      <w:pPr>
        <w:numPr>
          <w:ilvl w:val="0"/>
          <w:numId w:val="1"/>
        </w:numPr>
      </w:pPr>
      <w:proofErr w:type="spellStart"/>
      <w:r>
        <w:t>Diğer</w:t>
      </w:r>
      <w:proofErr w:type="spellEnd"/>
      <w:r>
        <w:t xml:space="preserve"> </w:t>
      </w:r>
      <w:proofErr w:type="spellStart"/>
      <w:r>
        <w:t>üniversitelerin</w:t>
      </w:r>
      <w:proofErr w:type="spellEnd"/>
      <w:r>
        <w:t xml:space="preserve"> </w:t>
      </w:r>
      <w:proofErr w:type="spellStart"/>
      <w:r>
        <w:t>ilgilenilen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kulüpleriyle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yapabilir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çalışmalara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gösterebilir</w:t>
      </w:r>
      <w:proofErr w:type="spellEnd"/>
      <w:r>
        <w:t>.</w:t>
      </w:r>
    </w:p>
    <w:p w14:paraId="0000002C" w14:textId="77777777" w:rsidR="00BC2CD8" w:rsidRDefault="00000000">
      <w:pPr>
        <w:numPr>
          <w:ilvl w:val="0"/>
          <w:numId w:val="1"/>
        </w:numPr>
      </w:pPr>
      <w:proofErr w:type="spellStart"/>
      <w:r>
        <w:t>Kulüp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çalıştaylar</w:t>
      </w:r>
      <w:proofErr w:type="spellEnd"/>
      <w:r>
        <w:t xml:space="preserve"> </w:t>
      </w:r>
      <w:proofErr w:type="spellStart"/>
      <w:r>
        <w:t>düzenleyebilir</w:t>
      </w:r>
      <w:proofErr w:type="spellEnd"/>
      <w:r>
        <w:t>.</w:t>
      </w:r>
    </w:p>
    <w:p w14:paraId="0000002D" w14:textId="77777777" w:rsidR="00BC2CD8" w:rsidRDefault="00000000">
      <w:pPr>
        <w:numPr>
          <w:ilvl w:val="0"/>
          <w:numId w:val="1"/>
        </w:numPr>
      </w:pPr>
      <w:proofErr w:type="spellStart"/>
      <w:r>
        <w:t>Kültürel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etkinliklerinde</w:t>
      </w:r>
      <w:proofErr w:type="spellEnd"/>
      <w:r>
        <w:t xml:space="preserve"> </w:t>
      </w:r>
      <w:proofErr w:type="spellStart"/>
      <w:r>
        <w:t>bulunabilir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düzenleyebilir</w:t>
      </w:r>
      <w:proofErr w:type="spellEnd"/>
      <w:r>
        <w:t>.</w:t>
      </w:r>
    </w:p>
    <w:p w14:paraId="0000002E" w14:textId="77777777" w:rsidR="00BC2CD8" w:rsidRDefault="00000000">
      <w:pPr>
        <w:numPr>
          <w:ilvl w:val="0"/>
          <w:numId w:val="1"/>
        </w:numPr>
      </w:pPr>
      <w:proofErr w:type="spellStart"/>
      <w:r>
        <w:t>Türkiye’deki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yurt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yerlere</w:t>
      </w:r>
      <w:proofErr w:type="spellEnd"/>
      <w:r>
        <w:t xml:space="preserve"> </w:t>
      </w:r>
      <w:proofErr w:type="spellStart"/>
      <w:r>
        <w:t>geziler</w:t>
      </w:r>
      <w:proofErr w:type="spellEnd"/>
      <w:r>
        <w:t xml:space="preserve"> </w:t>
      </w:r>
      <w:proofErr w:type="spellStart"/>
      <w:r>
        <w:t>düzenleyebilir</w:t>
      </w:r>
      <w:proofErr w:type="spellEnd"/>
      <w:r>
        <w:t>.</w:t>
      </w:r>
    </w:p>
    <w:p w14:paraId="0000002F" w14:textId="77777777" w:rsidR="00BC2CD8" w:rsidRDefault="00000000">
      <w:pPr>
        <w:numPr>
          <w:ilvl w:val="0"/>
          <w:numId w:val="1"/>
        </w:numPr>
      </w:pPr>
      <w:proofErr w:type="spellStart"/>
      <w:r>
        <w:t>Sosyal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projelerine</w:t>
      </w:r>
      <w:proofErr w:type="spellEnd"/>
      <w:r>
        <w:t xml:space="preserve"> </w:t>
      </w:r>
      <w:proofErr w:type="spellStart"/>
      <w:r>
        <w:t>katılabilir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düzenleyebilir</w:t>
      </w:r>
      <w:proofErr w:type="spellEnd"/>
      <w:r>
        <w:t>.</w:t>
      </w:r>
    </w:p>
    <w:p w14:paraId="00000030" w14:textId="77777777" w:rsidR="00BC2CD8" w:rsidRDefault="00BC2CD8"/>
    <w:p w14:paraId="00000031" w14:textId="77777777" w:rsidR="00BC2CD8" w:rsidRDefault="00BC2CD8">
      <w:pPr>
        <w:rPr>
          <w:b/>
          <w:sz w:val="24"/>
          <w:szCs w:val="24"/>
        </w:rPr>
      </w:pPr>
    </w:p>
    <w:p w14:paraId="00000032" w14:textId="77777777" w:rsidR="00BC2CD8" w:rsidRDefault="0000000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KULÜP ÜYELİĞİ</w:t>
      </w:r>
    </w:p>
    <w:p w14:paraId="00000033" w14:textId="77777777" w:rsidR="00BC2CD8" w:rsidRDefault="00BC2CD8">
      <w:pPr>
        <w:ind w:left="720"/>
        <w:rPr>
          <w:b/>
          <w:sz w:val="24"/>
          <w:szCs w:val="24"/>
        </w:rPr>
      </w:pPr>
    </w:p>
    <w:p w14:paraId="00000034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6: </w:t>
      </w:r>
    </w:p>
    <w:p w14:paraId="00000035" w14:textId="77777777" w:rsidR="00BC2CD8" w:rsidRDefault="00000000"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Atatürkçü</w:t>
      </w:r>
      <w:proofErr w:type="spellEnd"/>
      <w:r>
        <w:t xml:space="preserve"> </w:t>
      </w:r>
      <w:proofErr w:type="spellStart"/>
      <w:r>
        <w:t>Düşünce</w:t>
      </w:r>
      <w:proofErr w:type="spellEnd"/>
      <w:r>
        <w:t xml:space="preserve"> </w:t>
      </w:r>
      <w:proofErr w:type="spellStart"/>
      <w:r>
        <w:t>Kulübü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</w:p>
    <w:p w14:paraId="00000036" w14:textId="77777777" w:rsidR="00BC2CD8" w:rsidRDefault="00000000">
      <w:pPr>
        <w:numPr>
          <w:ilvl w:val="0"/>
          <w:numId w:val="2"/>
        </w:numPr>
      </w:pPr>
      <w:proofErr w:type="spellStart"/>
      <w:r>
        <w:t>Sabancı</w:t>
      </w:r>
      <w:proofErr w:type="spellEnd"/>
      <w:r>
        <w:t xml:space="preserve"> </w:t>
      </w:r>
      <w:proofErr w:type="spellStart"/>
      <w:r>
        <w:t>Üniversitesinde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olmak</w:t>
      </w:r>
      <w:proofErr w:type="spellEnd"/>
      <w:r>
        <w:t>,</w:t>
      </w:r>
    </w:p>
    <w:p w14:paraId="00000037" w14:textId="291D223B" w:rsidR="00BC2CD8" w:rsidRDefault="00000000">
      <w:pPr>
        <w:numPr>
          <w:ilvl w:val="0"/>
          <w:numId w:val="2"/>
        </w:numPr>
      </w:pPr>
      <w:proofErr w:type="spellStart"/>
      <w:r>
        <w:t>Kulüp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uymak</w:t>
      </w:r>
      <w:proofErr w:type="spellEnd"/>
      <w:r w:rsidR="00512E15">
        <w:t>,</w:t>
      </w:r>
    </w:p>
    <w:p w14:paraId="00000038" w14:textId="227CD867" w:rsidR="00BC2CD8" w:rsidRDefault="00000000">
      <w:pPr>
        <w:numPr>
          <w:ilvl w:val="0"/>
          <w:numId w:val="2"/>
        </w:numPr>
      </w:pPr>
      <w:proofErr w:type="spellStart"/>
      <w:r>
        <w:t>Kulüp</w:t>
      </w:r>
      <w:proofErr w:type="spellEnd"/>
      <w:r>
        <w:t xml:space="preserve"> </w:t>
      </w:r>
      <w:proofErr w:type="spellStart"/>
      <w:r>
        <w:t>yetkililerine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iletmek</w:t>
      </w:r>
      <w:proofErr w:type="spellEnd"/>
      <w:r w:rsidR="00512E15">
        <w:t>,</w:t>
      </w:r>
    </w:p>
    <w:p w14:paraId="7FF35217" w14:textId="24F3951D" w:rsidR="00512E15" w:rsidRDefault="00512E15">
      <w:pPr>
        <w:numPr>
          <w:ilvl w:val="0"/>
          <w:numId w:val="2"/>
        </w:numPr>
      </w:pPr>
      <w:proofErr w:type="spellStart"/>
      <w:r>
        <w:t>Kulüp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layıkıyla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>.</w:t>
      </w:r>
    </w:p>
    <w:p w14:paraId="00000039" w14:textId="77777777" w:rsidR="00BC2CD8" w:rsidRDefault="00BC2CD8">
      <w:pPr>
        <w:ind w:left="720"/>
      </w:pPr>
    </w:p>
    <w:p w14:paraId="0000003A" w14:textId="77777777" w:rsidR="00BC2CD8" w:rsidRDefault="00BC2CD8"/>
    <w:p w14:paraId="0000003B" w14:textId="77777777" w:rsidR="00BC2CD8" w:rsidRDefault="00000000">
      <w:proofErr w:type="spellStart"/>
      <w:r>
        <w:rPr>
          <w:b/>
        </w:rPr>
        <w:t>Madde</w:t>
      </w:r>
      <w:proofErr w:type="spellEnd"/>
      <w:r>
        <w:rPr>
          <w:b/>
        </w:rPr>
        <w:t xml:space="preserve"> 7: </w:t>
      </w:r>
    </w:p>
    <w:p w14:paraId="0000003C" w14:textId="77777777" w:rsidR="00BC2CD8" w:rsidRDefault="00000000">
      <w:proofErr w:type="spellStart"/>
      <w:r>
        <w:t>Üyeler</w:t>
      </w:r>
      <w:proofErr w:type="spellEnd"/>
      <w:r>
        <w:t xml:space="preserve">;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, </w:t>
      </w:r>
      <w:proofErr w:type="spellStart"/>
      <w:r>
        <w:t>Onursal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, </w:t>
      </w:r>
      <w:proofErr w:type="spellStart"/>
      <w:r>
        <w:t>Danışman</w:t>
      </w:r>
      <w:proofErr w:type="spellEnd"/>
      <w:r>
        <w:t xml:space="preserve">,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beşe</w:t>
      </w:r>
      <w:proofErr w:type="spellEnd"/>
      <w:r>
        <w:t xml:space="preserve"> </w:t>
      </w:r>
      <w:proofErr w:type="spellStart"/>
      <w:r>
        <w:t>ayrılır</w:t>
      </w:r>
      <w:proofErr w:type="spellEnd"/>
      <w:r>
        <w:t>.</w:t>
      </w:r>
    </w:p>
    <w:p w14:paraId="0000003D" w14:textId="77777777" w:rsidR="00BC2CD8" w:rsidRDefault="00BC2CD8"/>
    <w:p w14:paraId="0000003E" w14:textId="77777777" w:rsidR="00BC2CD8" w:rsidRDefault="00000000">
      <w:pPr>
        <w:rPr>
          <w:rFonts w:ascii="Verdana" w:eastAsia="Verdana" w:hAnsi="Verdana" w:cs="Verdana"/>
          <w:color w:val="696969"/>
          <w:sz w:val="18"/>
          <w:szCs w:val="18"/>
          <w:u w:val="single"/>
        </w:rPr>
      </w:pPr>
      <w:proofErr w:type="spellStart"/>
      <w:r>
        <w:rPr>
          <w:u w:val="single"/>
        </w:rPr>
        <w:t>Yönetim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Kurulu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Üyesi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işleyişi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kararların</w:t>
      </w:r>
      <w:proofErr w:type="spellEnd"/>
      <w:r>
        <w:t xml:space="preserve"> </w:t>
      </w:r>
      <w:proofErr w:type="spellStart"/>
      <w:r>
        <w:t>alınmasında</w:t>
      </w:r>
      <w:proofErr w:type="spellEnd"/>
      <w:r>
        <w:t xml:space="preserve"> oy </w:t>
      </w:r>
      <w:proofErr w:type="spellStart"/>
      <w:r>
        <w:t>kullanan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etkinliklerin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üyelerdir</w:t>
      </w:r>
      <w:proofErr w:type="spellEnd"/>
      <w:r>
        <w:t xml:space="preserve">. YK </w:t>
      </w:r>
      <w:proofErr w:type="spellStart"/>
      <w:r>
        <w:t>üyeleri</w:t>
      </w:r>
      <w:proofErr w:type="spellEnd"/>
      <w:r>
        <w:t xml:space="preserve">;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Başkanının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Başkanlarının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YK </w:t>
      </w:r>
      <w:proofErr w:type="spellStart"/>
      <w:r>
        <w:t>üyelerinin</w:t>
      </w:r>
      <w:proofErr w:type="spellEnd"/>
      <w:r>
        <w:t xml:space="preserve"> salt </w:t>
      </w:r>
      <w:proofErr w:type="spellStart"/>
      <w:r>
        <w:t>çoğunluğunun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seçilirler</w:t>
      </w:r>
      <w:proofErr w:type="spellEnd"/>
      <w:r>
        <w:t xml:space="preserve">. YK </w:t>
      </w:r>
      <w:proofErr w:type="spellStart"/>
      <w:r>
        <w:t>üyelerinin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,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atandıkları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içindeki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mercidir</w:t>
      </w:r>
      <w:proofErr w:type="spellEnd"/>
      <w:r>
        <w:t xml:space="preserve">. </w:t>
      </w:r>
    </w:p>
    <w:p w14:paraId="0000003F" w14:textId="77777777" w:rsidR="00BC2CD8" w:rsidRDefault="00BC2CD8">
      <w:pPr>
        <w:rPr>
          <w:u w:val="single"/>
        </w:rPr>
      </w:pPr>
    </w:p>
    <w:p w14:paraId="00000040" w14:textId="77777777" w:rsidR="00BC2CD8" w:rsidRDefault="00000000">
      <w:pPr>
        <w:rPr>
          <w:u w:val="single"/>
        </w:rPr>
      </w:pPr>
      <w:proofErr w:type="spellStart"/>
      <w:r>
        <w:rPr>
          <w:u w:val="single"/>
        </w:rPr>
        <w:t>Onursal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Üye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Kulüpte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, </w:t>
      </w:r>
      <w:proofErr w:type="spellStart"/>
      <w:r>
        <w:t>Üniversitedeki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ermiş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faaliyetlerinde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olabileceğine</w:t>
      </w:r>
      <w:proofErr w:type="spellEnd"/>
      <w:r>
        <w:t xml:space="preserve"> </w:t>
      </w:r>
      <w:proofErr w:type="spellStart"/>
      <w:r>
        <w:t>inanan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ADK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Onursal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Onursal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,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faaliyetlerinde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alabilirler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işleyişini</w:t>
      </w:r>
      <w:proofErr w:type="spellEnd"/>
      <w:r>
        <w:t xml:space="preserve"> </w:t>
      </w:r>
      <w:proofErr w:type="spellStart"/>
      <w:r>
        <w:t>belirlemede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yetkiye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14:paraId="00000041" w14:textId="77777777" w:rsidR="00BC2CD8" w:rsidRDefault="00BC2CD8">
      <w:pPr>
        <w:rPr>
          <w:u w:val="single"/>
        </w:rPr>
      </w:pPr>
    </w:p>
    <w:p w14:paraId="00000042" w14:textId="77777777" w:rsidR="00BC2CD8" w:rsidRDefault="00000000">
      <w:pPr>
        <w:rPr>
          <w:rFonts w:ascii="Verdana" w:eastAsia="Verdana" w:hAnsi="Verdana" w:cs="Verdana"/>
          <w:color w:val="696969"/>
          <w:sz w:val="18"/>
          <w:szCs w:val="18"/>
          <w:u w:val="single"/>
        </w:rPr>
      </w:pPr>
      <w:proofErr w:type="spellStart"/>
      <w:r>
        <w:rPr>
          <w:u w:val="single"/>
        </w:rPr>
        <w:t>Danışman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kişiden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üyesidir</w:t>
      </w:r>
      <w:proofErr w:type="spellEnd"/>
      <w:r>
        <w:t xml:space="preserve">. ADK </w:t>
      </w:r>
      <w:proofErr w:type="spellStart"/>
      <w:r>
        <w:t>Başkanı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,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erdiğinde</w:t>
      </w:r>
      <w:proofErr w:type="spellEnd"/>
      <w:r>
        <w:t xml:space="preserve">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.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Kurulunda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pozisyonlara</w:t>
      </w:r>
      <w:proofErr w:type="spellEnd"/>
      <w:r>
        <w:t xml:space="preserve">,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görülürse</w:t>
      </w:r>
      <w:proofErr w:type="spellEnd"/>
      <w:r>
        <w:t xml:space="preserve">, YK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atanabilir</w:t>
      </w:r>
      <w:proofErr w:type="spellEnd"/>
      <w:r>
        <w:t xml:space="preserve">.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Danışmanlarının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başlangıcında</w:t>
      </w:r>
      <w:proofErr w:type="spellEnd"/>
      <w:r>
        <w:t xml:space="preserve"> YK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incelenir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Başkanların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konur</w:t>
      </w:r>
      <w:proofErr w:type="spellEnd"/>
      <w:r>
        <w:t>.</w:t>
      </w:r>
    </w:p>
    <w:p w14:paraId="00000043" w14:textId="77777777" w:rsidR="00BC2CD8" w:rsidRDefault="00BC2CD8">
      <w:pPr>
        <w:rPr>
          <w:u w:val="single"/>
        </w:rPr>
      </w:pPr>
    </w:p>
    <w:p w14:paraId="00000044" w14:textId="77777777" w:rsidR="00BC2CD8" w:rsidRDefault="00000000">
      <w:proofErr w:type="spellStart"/>
      <w:r>
        <w:rPr>
          <w:u w:val="single"/>
        </w:rPr>
        <w:lastRenderedPageBreak/>
        <w:t>Aktif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Üye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Kurulu'nda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almayan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öğrencilerdir</w:t>
      </w:r>
      <w:proofErr w:type="spellEnd"/>
      <w:r>
        <w:t>.</w:t>
      </w:r>
    </w:p>
    <w:p w14:paraId="00000045" w14:textId="77777777" w:rsidR="00BC2CD8" w:rsidRDefault="00BC2CD8"/>
    <w:p w14:paraId="00000046" w14:textId="77777777" w:rsidR="00BC2CD8" w:rsidRDefault="00000000">
      <w:proofErr w:type="spellStart"/>
      <w:r>
        <w:t>Öğrenciler</w:t>
      </w:r>
      <w:proofErr w:type="spellEnd"/>
      <w:r>
        <w:t xml:space="preserve">,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katılımda</w:t>
      </w:r>
      <w:proofErr w:type="spellEnd"/>
      <w:r>
        <w:t xml:space="preserve"> </w:t>
      </w:r>
      <w:proofErr w:type="spellStart"/>
      <w:r>
        <w:t>bulunmalıdır</w:t>
      </w:r>
      <w:proofErr w:type="spellEnd"/>
      <w:r>
        <w:t xml:space="preserve">.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; </w:t>
      </w:r>
      <w:proofErr w:type="spellStart"/>
      <w:r>
        <w:t>faaliyetlerin</w:t>
      </w:r>
      <w:proofErr w:type="spellEnd"/>
      <w:r>
        <w:t xml:space="preserve"> </w:t>
      </w:r>
      <w:proofErr w:type="spellStart"/>
      <w:r>
        <w:t>düzenlenmesine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,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işlere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. Bir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Üye'nin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katılımda</w:t>
      </w:r>
      <w:proofErr w:type="spellEnd"/>
      <w:r>
        <w:t xml:space="preserve"> </w:t>
      </w:r>
      <w:proofErr w:type="spellStart"/>
      <w:r>
        <w:t>bulunmaması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düşürülebilir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inisiyatifiyle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ettirilebilir</w:t>
      </w:r>
      <w:proofErr w:type="spellEnd"/>
      <w:r>
        <w:t>.</w:t>
      </w:r>
    </w:p>
    <w:p w14:paraId="00000047" w14:textId="77777777" w:rsidR="00BC2CD8" w:rsidRDefault="00BC2CD8"/>
    <w:p w14:paraId="00000048" w14:textId="77777777" w:rsidR="00BC2CD8" w:rsidRDefault="00000000">
      <w:proofErr w:type="spellStart"/>
      <w:r>
        <w:t>Üyenin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değişimi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katılması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dondurması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Üyenin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 </w:t>
      </w:r>
      <w:proofErr w:type="spellStart"/>
      <w:r>
        <w:t>dondurulur</w:t>
      </w:r>
      <w:proofErr w:type="spellEnd"/>
      <w:r>
        <w:t xml:space="preserve">. </w:t>
      </w:r>
      <w:proofErr w:type="spellStart"/>
      <w:r>
        <w:t>Sene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oylamalarda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seçimlerde</w:t>
      </w:r>
      <w:proofErr w:type="spellEnd"/>
      <w:r>
        <w:t xml:space="preserve"> oy </w:t>
      </w:r>
      <w:proofErr w:type="spellStart"/>
      <w:r>
        <w:t>kullanabilecek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Üyelerin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oluşturulup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onaylanarak</w:t>
      </w:r>
      <w:proofErr w:type="spellEnd"/>
      <w:r>
        <w:t xml:space="preserve"> </w:t>
      </w:r>
      <w:proofErr w:type="spellStart"/>
      <w:r>
        <w:t>açıklanır</w:t>
      </w:r>
      <w:proofErr w:type="spellEnd"/>
      <w:r>
        <w:t>.</w:t>
      </w:r>
    </w:p>
    <w:p w14:paraId="00000049" w14:textId="77777777" w:rsidR="00BC2CD8" w:rsidRDefault="00BC2CD8"/>
    <w:p w14:paraId="0000004A" w14:textId="77777777" w:rsidR="00BC2CD8" w:rsidRDefault="00000000">
      <w:proofErr w:type="spellStart"/>
      <w:r>
        <w:rPr>
          <w:u w:val="single"/>
        </w:rPr>
        <w:t>Pasif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Üye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koşullarını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etkinliklere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sağlamayan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  <w:proofErr w:type="spellStart"/>
      <w:r>
        <w:t>Üyedir</w:t>
      </w:r>
      <w:proofErr w:type="spellEnd"/>
      <w:r>
        <w:t xml:space="preserve">.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 </w:t>
      </w:r>
      <w:proofErr w:type="spellStart"/>
      <w:r>
        <w:t>düşürülen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konumuna</w:t>
      </w:r>
      <w:proofErr w:type="spellEnd"/>
      <w:r>
        <w:t xml:space="preserve"> </w:t>
      </w:r>
      <w:proofErr w:type="spellStart"/>
      <w:r>
        <w:t>iner</w:t>
      </w:r>
      <w:proofErr w:type="spellEnd"/>
      <w:r>
        <w:t>.</w:t>
      </w:r>
    </w:p>
    <w:p w14:paraId="0000004B" w14:textId="77777777" w:rsidR="00BC2CD8" w:rsidRDefault="00BC2CD8"/>
    <w:p w14:paraId="0000004C" w14:textId="77777777" w:rsidR="00BC2CD8" w:rsidRDefault="00BC2CD8"/>
    <w:p w14:paraId="0000004D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8:</w:t>
      </w:r>
    </w:p>
    <w:p w14:paraId="0000004E" w14:textId="77777777" w:rsidR="00BC2CD8" w:rsidRDefault="00000000"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üyelikleri</w:t>
      </w:r>
      <w:proofErr w:type="spellEnd"/>
      <w:r>
        <w:t xml:space="preserve"> </w:t>
      </w:r>
      <w:proofErr w:type="spellStart"/>
      <w:r>
        <w:t>dondurulabilir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silinebilir</w:t>
      </w:r>
      <w:proofErr w:type="spellEnd"/>
      <w:r>
        <w:t>:</w:t>
      </w:r>
    </w:p>
    <w:p w14:paraId="0000004F" w14:textId="77777777" w:rsidR="00BC2CD8" w:rsidRDefault="00000000">
      <w:pPr>
        <w:numPr>
          <w:ilvl w:val="0"/>
          <w:numId w:val="5"/>
        </w:numPr>
      </w:pPr>
      <w:proofErr w:type="spellStart"/>
      <w:r>
        <w:t>Kulüp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uyulmaması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silinebilir</w:t>
      </w:r>
      <w:proofErr w:type="spellEnd"/>
      <w:r>
        <w:t>.</w:t>
      </w:r>
    </w:p>
    <w:p w14:paraId="00000050" w14:textId="77777777" w:rsidR="00BC2CD8" w:rsidRDefault="00000000">
      <w:pPr>
        <w:numPr>
          <w:ilvl w:val="0"/>
          <w:numId w:val="5"/>
        </w:numPr>
      </w:pPr>
      <w:proofErr w:type="spellStart"/>
      <w:r>
        <w:t>Kulübün</w:t>
      </w:r>
      <w:proofErr w:type="spellEnd"/>
      <w:r>
        <w:t xml:space="preserve">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ilkelerine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 </w:t>
      </w:r>
      <w:proofErr w:type="spellStart"/>
      <w:r>
        <w:t>davranışlarda</w:t>
      </w:r>
      <w:proofErr w:type="spellEnd"/>
      <w:r>
        <w:t xml:space="preserve"> </w:t>
      </w:r>
      <w:proofErr w:type="spellStart"/>
      <w:r>
        <w:t>bulunulması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silinir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olamaz</w:t>
      </w:r>
      <w:proofErr w:type="spellEnd"/>
      <w:r>
        <w:t>.</w:t>
      </w:r>
    </w:p>
    <w:p w14:paraId="00000051" w14:textId="77777777" w:rsidR="00BC2CD8" w:rsidRDefault="00000000">
      <w:pPr>
        <w:numPr>
          <w:ilvl w:val="0"/>
          <w:numId w:val="5"/>
        </w:numPr>
      </w:pPr>
      <w:proofErr w:type="spellStart"/>
      <w:r>
        <w:t>Kulüp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imkanlarının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vb. </w:t>
      </w:r>
      <w:proofErr w:type="spellStart"/>
      <w:r>
        <w:t>amaçlarla</w:t>
      </w:r>
      <w:proofErr w:type="spellEnd"/>
      <w:r>
        <w:t xml:space="preserve"> </w:t>
      </w:r>
      <w:proofErr w:type="spellStart"/>
      <w:r>
        <w:t>kötüye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silinir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olamaz</w:t>
      </w:r>
      <w:proofErr w:type="spellEnd"/>
      <w:r>
        <w:t>.</w:t>
      </w:r>
    </w:p>
    <w:p w14:paraId="00000052" w14:textId="77777777" w:rsidR="00BC2CD8" w:rsidRDefault="00000000">
      <w:pPr>
        <w:numPr>
          <w:ilvl w:val="0"/>
          <w:numId w:val="5"/>
        </w:numPr>
      </w:pPr>
      <w:proofErr w:type="spellStart"/>
      <w:r>
        <w:t>Dönem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uzaklaştırılan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üyelikleri</w:t>
      </w:r>
      <w:proofErr w:type="spellEnd"/>
      <w:r>
        <w:t xml:space="preserve"> </w:t>
      </w:r>
      <w:proofErr w:type="spellStart"/>
      <w:r>
        <w:t>izin</w:t>
      </w:r>
      <w:proofErr w:type="spellEnd"/>
      <w:r>
        <w:t>/</w:t>
      </w:r>
      <w:proofErr w:type="spellStart"/>
      <w:r>
        <w:t>ceza</w:t>
      </w:r>
      <w:proofErr w:type="spellEnd"/>
      <w:r>
        <w:t xml:space="preserve"> </w:t>
      </w:r>
      <w:proofErr w:type="spellStart"/>
      <w:r>
        <w:t>müddetince</w:t>
      </w:r>
      <w:proofErr w:type="spellEnd"/>
      <w:r>
        <w:t xml:space="preserve"> </w:t>
      </w:r>
      <w:proofErr w:type="spellStart"/>
      <w:r>
        <w:t>dondurulur</w:t>
      </w:r>
      <w:proofErr w:type="spellEnd"/>
      <w:r>
        <w:t>.</w:t>
      </w:r>
    </w:p>
    <w:p w14:paraId="00000053" w14:textId="77777777" w:rsidR="00BC2CD8" w:rsidRDefault="00BC2CD8"/>
    <w:p w14:paraId="00000054" w14:textId="77777777" w:rsidR="00BC2CD8" w:rsidRDefault="00000000">
      <w:pPr>
        <w:rPr>
          <w:b/>
        </w:rPr>
      </w:pPr>
      <w:proofErr w:type="spellStart"/>
      <w:r>
        <w:t>Kulüp</w:t>
      </w:r>
      <w:proofErr w:type="spellEnd"/>
      <w:r>
        <w:t xml:space="preserve"> </w:t>
      </w:r>
      <w:proofErr w:type="spellStart"/>
      <w:r>
        <w:t>üyeliklerinin</w:t>
      </w:r>
      <w:proofErr w:type="spellEnd"/>
      <w:r>
        <w:t xml:space="preserve"> </w:t>
      </w:r>
      <w:proofErr w:type="spellStart"/>
      <w:r>
        <w:t>dondurulması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silinmesi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00000055" w14:textId="77777777" w:rsidR="00BC2CD8" w:rsidRDefault="00BC2CD8">
      <w:pPr>
        <w:rPr>
          <w:u w:val="single"/>
        </w:rPr>
      </w:pPr>
    </w:p>
    <w:p w14:paraId="00000056" w14:textId="77777777" w:rsidR="00BC2CD8" w:rsidRDefault="00BC2CD8">
      <w:pPr>
        <w:rPr>
          <w:b/>
          <w:sz w:val="24"/>
          <w:szCs w:val="24"/>
        </w:rPr>
      </w:pPr>
    </w:p>
    <w:p w14:paraId="00000057" w14:textId="77777777" w:rsidR="00BC2CD8" w:rsidRDefault="0000000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KULÜP YÖNETİMİ</w:t>
      </w:r>
    </w:p>
    <w:p w14:paraId="00000058" w14:textId="77777777" w:rsidR="00BC2CD8" w:rsidRDefault="00BC2CD8">
      <w:pPr>
        <w:rPr>
          <w:b/>
          <w:sz w:val="24"/>
          <w:szCs w:val="24"/>
        </w:rPr>
      </w:pPr>
    </w:p>
    <w:p w14:paraId="00000059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9:</w:t>
      </w:r>
    </w:p>
    <w:p w14:paraId="0000005A" w14:textId="77777777" w:rsidR="00BC2CD8" w:rsidRDefault="00000000">
      <w:r>
        <w:t xml:space="preserve">Her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Takvimin</w:t>
      </w:r>
      <w:proofErr w:type="spellEnd"/>
      <w:r>
        <w:t xml:space="preserve"> </w:t>
      </w:r>
      <w:proofErr w:type="spellStart"/>
      <w:r>
        <w:t>bitişinin</w:t>
      </w:r>
      <w:proofErr w:type="spellEnd"/>
      <w:r>
        <w:t xml:space="preserve"> son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seçimlerde</w:t>
      </w:r>
      <w:proofErr w:type="spellEnd"/>
      <w:r>
        <w:t xml:space="preserve">, YK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salt oy </w:t>
      </w:r>
      <w:proofErr w:type="spellStart"/>
      <w:r>
        <w:t>çoğunluğu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seçilir</w:t>
      </w:r>
      <w:proofErr w:type="spellEnd"/>
      <w:r>
        <w:t xml:space="preserve">. Bu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devralır</w:t>
      </w:r>
      <w:proofErr w:type="spellEnd"/>
      <w:r>
        <w:t>.</w:t>
      </w:r>
    </w:p>
    <w:p w14:paraId="0000005B" w14:textId="77777777" w:rsidR="00BC2CD8" w:rsidRDefault="00BC2CD8"/>
    <w:p w14:paraId="0000005C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10:</w:t>
      </w:r>
    </w:p>
    <w:p w14:paraId="0000005D" w14:textId="77777777" w:rsidR="00BC2CD8" w:rsidRDefault="00000000">
      <w:proofErr w:type="spellStart"/>
      <w:r>
        <w:t>Yönetim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seçilebilmek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süreyle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şarttır</w:t>
      </w:r>
      <w:proofErr w:type="spellEnd"/>
      <w:r>
        <w:t>.</w:t>
      </w:r>
    </w:p>
    <w:p w14:paraId="0000005E" w14:textId="77777777" w:rsidR="00BC2CD8" w:rsidRDefault="00BC2CD8"/>
    <w:p w14:paraId="0000005F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11:</w:t>
      </w:r>
    </w:p>
    <w:p w14:paraId="00000060" w14:textId="77777777" w:rsidR="00BC2CD8" w:rsidRDefault="00000000">
      <w:proofErr w:type="spellStart"/>
      <w:r>
        <w:lastRenderedPageBreak/>
        <w:t>Seçimlerin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YK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dağıtılan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yetkileri</w:t>
      </w:r>
      <w:proofErr w:type="spellEnd"/>
      <w:r>
        <w:t xml:space="preserve"> </w:t>
      </w:r>
      <w:proofErr w:type="spellStart"/>
      <w:r>
        <w:t>üstlenir</w:t>
      </w:r>
      <w:proofErr w:type="spellEnd"/>
      <w:r>
        <w:t>.</w:t>
      </w:r>
    </w:p>
    <w:p w14:paraId="00000061" w14:textId="77777777" w:rsidR="00BC2CD8" w:rsidRDefault="00BC2CD8"/>
    <w:p w14:paraId="00000062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12:</w:t>
      </w:r>
    </w:p>
    <w:p w14:paraId="00000063" w14:textId="77777777" w:rsidR="00BC2CD8" w:rsidRDefault="00000000">
      <w:pPr>
        <w:rPr>
          <w:rFonts w:ascii="Verdana" w:eastAsia="Verdana" w:hAnsi="Verdana" w:cs="Verdana"/>
          <w:b/>
          <w:color w:val="696969"/>
          <w:sz w:val="18"/>
          <w:szCs w:val="18"/>
        </w:rPr>
      </w:pPr>
      <w:proofErr w:type="spellStart"/>
      <w:r>
        <w:t>Görevdeki</w:t>
      </w:r>
      <w:proofErr w:type="spellEnd"/>
      <w:r>
        <w:t xml:space="preserve"> YK </w:t>
      </w:r>
      <w:proofErr w:type="spellStart"/>
      <w:r>
        <w:t>üyelerinden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istifası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üyeliğinin</w:t>
      </w:r>
      <w:proofErr w:type="spellEnd"/>
      <w:r>
        <w:t xml:space="preserve"> </w:t>
      </w:r>
      <w:proofErr w:type="spellStart"/>
      <w:r>
        <w:t>düşürülmesi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görevin</w:t>
      </w:r>
      <w:proofErr w:type="spellEnd"/>
      <w:r>
        <w:t xml:space="preserve"> </w:t>
      </w:r>
      <w:proofErr w:type="spellStart"/>
      <w:r>
        <w:t>boşalmasını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o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görevlendirme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YK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atanır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14:paraId="00000064" w14:textId="77777777" w:rsidR="00BC2CD8" w:rsidRDefault="00BC2CD8">
      <w:pPr>
        <w:rPr>
          <w:rFonts w:ascii="Verdana" w:eastAsia="Verdana" w:hAnsi="Verdana" w:cs="Verdana"/>
          <w:b/>
          <w:color w:val="696969"/>
          <w:sz w:val="18"/>
          <w:szCs w:val="18"/>
        </w:rPr>
      </w:pPr>
    </w:p>
    <w:p w14:paraId="00000065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13:</w:t>
      </w:r>
    </w:p>
    <w:p w14:paraId="00000066" w14:textId="77777777" w:rsidR="00BC2CD8" w:rsidRDefault="00000000"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,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idaresindeki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kişi</w:t>
      </w:r>
      <w:proofErr w:type="spellEnd"/>
      <w:r>
        <w:t>/</w:t>
      </w:r>
      <w:proofErr w:type="spellStart"/>
      <w:r>
        <w:t>kişilerdir</w:t>
      </w:r>
      <w:proofErr w:type="spellEnd"/>
      <w:r>
        <w:t xml:space="preserve">.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, 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çalışmalarından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00000067" w14:textId="77777777" w:rsidR="00BC2CD8" w:rsidRDefault="00BC2CD8"/>
    <w:p w14:paraId="00000068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14:</w:t>
      </w:r>
    </w:p>
    <w:p w14:paraId="00000069" w14:textId="77777777" w:rsidR="00BC2CD8" w:rsidRDefault="00000000">
      <w:r>
        <w:t xml:space="preserve">YK </w:t>
      </w:r>
      <w:proofErr w:type="spellStart"/>
      <w:r>
        <w:t>üyelerini</w:t>
      </w:r>
      <w:proofErr w:type="spellEnd"/>
      <w:r>
        <w:t xml:space="preserve"> </w:t>
      </w:r>
      <w:proofErr w:type="spellStart"/>
      <w:r>
        <w:t>komitelere</w:t>
      </w:r>
      <w:proofErr w:type="spellEnd"/>
      <w:r>
        <w:t xml:space="preserve"> </w:t>
      </w:r>
      <w:proofErr w:type="spellStart"/>
      <w:r>
        <w:t>ayırma</w:t>
      </w:r>
      <w:proofErr w:type="spellEnd"/>
      <w:r>
        <w:t xml:space="preserve">, </w:t>
      </w:r>
      <w:proofErr w:type="spellStart"/>
      <w:r>
        <w:t>görevlendirme</w:t>
      </w:r>
      <w:proofErr w:type="spellEnd"/>
      <w:r>
        <w:t xml:space="preserve">, </w:t>
      </w:r>
      <w:proofErr w:type="spellStart"/>
      <w:r>
        <w:t>yetkilendirme</w:t>
      </w:r>
      <w:proofErr w:type="spellEnd"/>
      <w:r>
        <w:t xml:space="preserve">;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toplantılarını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kısaca</w:t>
      </w:r>
      <w:proofErr w:type="spellEnd"/>
      <w:r>
        <w:t xml:space="preserve"> </w:t>
      </w:r>
      <w:proofErr w:type="spellStart"/>
      <w:r>
        <w:t>Kulübün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işleyişini</w:t>
      </w:r>
      <w:proofErr w:type="spellEnd"/>
      <w:r>
        <w:t xml:space="preserve"> </w:t>
      </w:r>
      <w:proofErr w:type="spellStart"/>
      <w:r>
        <w:t>yönetmek</w:t>
      </w:r>
      <w:proofErr w:type="spellEnd"/>
      <w:r>
        <w:t xml:space="preserve">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Başkanların</w:t>
      </w:r>
      <w:proofErr w:type="spellEnd"/>
      <w:r>
        <w:t xml:space="preserve"> </w:t>
      </w:r>
      <w:proofErr w:type="spellStart"/>
      <w:r>
        <w:t>görevidir</w:t>
      </w:r>
      <w:proofErr w:type="spellEnd"/>
      <w:r>
        <w:t xml:space="preserve">.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bağlantıyı</w:t>
      </w:r>
      <w:proofErr w:type="spellEnd"/>
      <w:r>
        <w:t xml:space="preserve"> </w:t>
      </w:r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. </w:t>
      </w:r>
    </w:p>
    <w:p w14:paraId="0000006A" w14:textId="77777777" w:rsidR="00BC2CD8" w:rsidRDefault="00BC2CD8"/>
    <w:p w14:paraId="0000006B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15:</w:t>
      </w:r>
    </w:p>
    <w:p w14:paraId="0000006C" w14:textId="77777777" w:rsidR="00BC2CD8" w:rsidRDefault="00000000">
      <w:pPr>
        <w:rPr>
          <w:rFonts w:ascii="Verdana" w:eastAsia="Verdana" w:hAnsi="Verdana" w:cs="Verdana"/>
          <w:b/>
          <w:color w:val="696969"/>
          <w:sz w:val="17"/>
          <w:szCs w:val="17"/>
        </w:rPr>
      </w:pP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seçimlerinden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görevde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Başkanlardan</w:t>
      </w:r>
      <w:proofErr w:type="spellEnd"/>
      <w:r>
        <w:t xml:space="preserve"> </w:t>
      </w:r>
      <w:proofErr w:type="spellStart"/>
      <w:r>
        <w:t>birisinin</w:t>
      </w:r>
      <w:proofErr w:type="spellEnd"/>
      <w:r>
        <w:t xml:space="preserve">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istememesi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aralarından</w:t>
      </w:r>
      <w:proofErr w:type="spellEnd"/>
      <w:r>
        <w:t xml:space="preserve"> </w:t>
      </w:r>
      <w:proofErr w:type="spellStart"/>
      <w:r>
        <w:t>Sabancı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ilişkileri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işlerde</w:t>
      </w:r>
      <w:proofErr w:type="spellEnd"/>
      <w:r>
        <w:t xml:space="preserve"> </w:t>
      </w:r>
      <w:proofErr w:type="spellStart"/>
      <w:r>
        <w:t>Kulübü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15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toplanarak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Başkanını</w:t>
      </w:r>
      <w:proofErr w:type="spellEnd"/>
      <w:r>
        <w:t xml:space="preserve"> </w:t>
      </w:r>
      <w:proofErr w:type="spellStart"/>
      <w:r>
        <w:t>seçerler</w:t>
      </w:r>
      <w:proofErr w:type="spellEnd"/>
      <w:r>
        <w:t xml:space="preserve">. </w:t>
      </w:r>
    </w:p>
    <w:p w14:paraId="0000006D" w14:textId="77777777" w:rsidR="00BC2CD8" w:rsidRDefault="00BC2CD8"/>
    <w:p w14:paraId="0000006E" w14:textId="77777777" w:rsidR="00BC2CD8" w:rsidRDefault="00BC2CD8">
      <w:pPr>
        <w:rPr>
          <w:b/>
          <w:sz w:val="24"/>
          <w:szCs w:val="24"/>
        </w:rPr>
      </w:pPr>
    </w:p>
    <w:p w14:paraId="0000006F" w14:textId="77777777" w:rsidR="00BC2CD8" w:rsidRDefault="0000000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TOPLANTI VE GÖRÜŞMELER</w:t>
      </w:r>
    </w:p>
    <w:p w14:paraId="00000070" w14:textId="77777777" w:rsidR="00BC2CD8" w:rsidRDefault="00BC2CD8">
      <w:pPr>
        <w:rPr>
          <w:b/>
          <w:sz w:val="24"/>
          <w:szCs w:val="24"/>
        </w:rPr>
      </w:pPr>
    </w:p>
    <w:p w14:paraId="00000071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16:</w:t>
      </w:r>
    </w:p>
    <w:p w14:paraId="00000072" w14:textId="77777777" w:rsidR="00BC2CD8" w:rsidRDefault="00000000">
      <w:proofErr w:type="spellStart"/>
      <w:r>
        <w:t>Eş</w:t>
      </w:r>
      <w:proofErr w:type="spellEnd"/>
      <w:r>
        <w:t xml:space="preserve"> </w:t>
      </w:r>
      <w:proofErr w:type="spellStart"/>
      <w:r>
        <w:t>Başkanlar</w:t>
      </w:r>
      <w:proofErr w:type="spellEnd"/>
      <w:r>
        <w:t xml:space="preserve">,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gördüğü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tamamını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bölümünü</w:t>
      </w:r>
      <w:proofErr w:type="spellEnd"/>
      <w:r>
        <w:t xml:space="preserve"> </w:t>
      </w:r>
      <w:proofErr w:type="spellStart"/>
      <w:r>
        <w:t>toplantıya</w:t>
      </w:r>
      <w:proofErr w:type="spellEnd"/>
      <w:r>
        <w:t xml:space="preserve"> </w:t>
      </w:r>
      <w:proofErr w:type="spellStart"/>
      <w:r>
        <w:t>çağırabilir</w:t>
      </w:r>
      <w:proofErr w:type="spellEnd"/>
      <w:r>
        <w:t xml:space="preserve">.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görüşmelerde</w:t>
      </w:r>
      <w:proofErr w:type="spellEnd"/>
      <w:r>
        <w:t xml:space="preserve"> YK </w:t>
      </w:r>
      <w:proofErr w:type="spellStart"/>
      <w:r>
        <w:t>üyelerine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sağlanmalıdır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 </w:t>
      </w:r>
      <w:proofErr w:type="spellStart"/>
      <w:r>
        <w:t>özgürlüğü</w:t>
      </w:r>
      <w:proofErr w:type="spellEnd"/>
      <w:r>
        <w:t xml:space="preserve"> </w:t>
      </w:r>
      <w:proofErr w:type="spellStart"/>
      <w:r>
        <w:t>desteklenmelidir</w:t>
      </w:r>
      <w:proofErr w:type="spellEnd"/>
      <w:r>
        <w:t>.</w:t>
      </w:r>
    </w:p>
    <w:p w14:paraId="00000073" w14:textId="77777777" w:rsidR="00BC2CD8" w:rsidRDefault="00BC2CD8"/>
    <w:p w14:paraId="00000074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17:</w:t>
      </w:r>
    </w:p>
    <w:p w14:paraId="00000075" w14:textId="77777777" w:rsidR="00BC2CD8" w:rsidRDefault="00000000">
      <w:proofErr w:type="spellStart"/>
      <w:r>
        <w:t>Toplantı</w:t>
      </w:r>
      <w:proofErr w:type="spellEnd"/>
      <w:r>
        <w:t xml:space="preserve"> </w:t>
      </w:r>
      <w:proofErr w:type="spellStart"/>
      <w:r>
        <w:t>gündemi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onaylanan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>.</w:t>
      </w:r>
    </w:p>
    <w:p w14:paraId="00000076" w14:textId="77777777" w:rsidR="00BC2CD8" w:rsidRDefault="00000000">
      <w:proofErr w:type="spellStart"/>
      <w:r>
        <w:t>Başkan</w:t>
      </w:r>
      <w:proofErr w:type="spellEnd"/>
      <w:r>
        <w:t>/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Başkanlardan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birine</w:t>
      </w:r>
      <w:proofErr w:type="spellEnd"/>
      <w:r>
        <w:t xml:space="preserve"> </w:t>
      </w:r>
      <w:proofErr w:type="spellStart"/>
      <w:r>
        <w:t>bildirmeden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sunmadan</w:t>
      </w:r>
      <w:proofErr w:type="spellEnd"/>
      <w:r>
        <w:t xml:space="preserve"> </w:t>
      </w:r>
      <w:proofErr w:type="spellStart"/>
      <w:r>
        <w:t>toplantılara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göstermemek</w:t>
      </w:r>
      <w:proofErr w:type="spellEnd"/>
      <w:r>
        <w:t xml:space="preserve">, </w:t>
      </w:r>
      <w:proofErr w:type="spellStart"/>
      <w:r>
        <w:t>üyenin</w:t>
      </w:r>
      <w:proofErr w:type="spellEnd"/>
      <w:r>
        <w:t xml:space="preserve"> </w:t>
      </w:r>
      <w:proofErr w:type="spellStart"/>
      <w:r>
        <w:t>üyeliğinin</w:t>
      </w:r>
      <w:proofErr w:type="spellEnd"/>
      <w:r>
        <w:t xml:space="preserve"> </w:t>
      </w:r>
      <w:proofErr w:type="spellStart"/>
      <w:r>
        <w:t>sonlandırılması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sonuçlanır</w:t>
      </w:r>
      <w:proofErr w:type="spellEnd"/>
      <w:r>
        <w:t>.</w:t>
      </w:r>
    </w:p>
    <w:p w14:paraId="00000077" w14:textId="77777777" w:rsidR="00BC2CD8" w:rsidRDefault="00BC2CD8">
      <w:pPr>
        <w:rPr>
          <w:b/>
          <w:sz w:val="24"/>
          <w:szCs w:val="24"/>
        </w:rPr>
      </w:pPr>
    </w:p>
    <w:p w14:paraId="00000078" w14:textId="77777777" w:rsidR="00BC2CD8" w:rsidRDefault="00BC2CD8">
      <w:pPr>
        <w:rPr>
          <w:b/>
          <w:sz w:val="24"/>
          <w:szCs w:val="24"/>
        </w:rPr>
      </w:pPr>
    </w:p>
    <w:p w14:paraId="00000079" w14:textId="77777777" w:rsidR="00BC2CD8" w:rsidRDefault="00000000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GENEL HÜKÜMLER</w:t>
      </w:r>
    </w:p>
    <w:p w14:paraId="0000007A" w14:textId="77777777" w:rsidR="00BC2CD8" w:rsidRDefault="00BC2CD8"/>
    <w:p w14:paraId="0000007B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18:</w:t>
      </w:r>
    </w:p>
    <w:p w14:paraId="0000007C" w14:textId="77777777" w:rsidR="00BC2CD8" w:rsidRDefault="00000000">
      <w:proofErr w:type="spellStart"/>
      <w:r>
        <w:t>Tüzüğün</w:t>
      </w:r>
      <w:proofErr w:type="spellEnd"/>
      <w:r>
        <w:t xml:space="preserve"> zaman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değişen</w:t>
      </w:r>
      <w:proofErr w:type="spellEnd"/>
      <w:r>
        <w:t xml:space="preserve"> </w:t>
      </w:r>
      <w:proofErr w:type="spellStart"/>
      <w:r>
        <w:t>ihtiyaçlara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eksiklerinin</w:t>
      </w:r>
      <w:proofErr w:type="spellEnd"/>
      <w:r>
        <w:t xml:space="preserve"> </w:t>
      </w:r>
      <w:proofErr w:type="spellStart"/>
      <w:r>
        <w:t>giderilmesi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değiştirilmesi</w:t>
      </w:r>
      <w:proofErr w:type="spellEnd"/>
      <w:r>
        <w:t xml:space="preserve"> </w:t>
      </w:r>
      <w:proofErr w:type="spellStart"/>
      <w:r>
        <w:t>gerekebilir</w:t>
      </w:r>
      <w:proofErr w:type="spellEnd"/>
      <w:r>
        <w:t xml:space="preserve">. </w:t>
      </w:r>
    </w:p>
    <w:p w14:paraId="0000007D" w14:textId="77777777" w:rsidR="00BC2CD8" w:rsidRDefault="00BC2CD8"/>
    <w:p w14:paraId="0000007E" w14:textId="77777777" w:rsidR="00BC2CD8" w:rsidRDefault="00000000">
      <w:proofErr w:type="spellStart"/>
      <w:r>
        <w:t>Dönem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zamanlarında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çoğunluğunun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Başkanlarının</w:t>
      </w:r>
      <w:proofErr w:type="spellEnd"/>
      <w:r>
        <w:t xml:space="preserve"> </w:t>
      </w:r>
      <w:proofErr w:type="spellStart"/>
      <w:r>
        <w:t>çoğunluğunun</w:t>
      </w:r>
      <w:proofErr w:type="spellEnd"/>
      <w:r>
        <w:t xml:space="preserve"> </w:t>
      </w:r>
      <w:proofErr w:type="spellStart"/>
      <w:r>
        <w:t>onayıyla</w:t>
      </w:r>
      <w:proofErr w:type="spellEnd"/>
      <w:r>
        <w:t xml:space="preserve"> </w:t>
      </w:r>
      <w:proofErr w:type="spellStart"/>
      <w:r>
        <w:t>Tüzükte</w:t>
      </w:r>
      <w:proofErr w:type="spellEnd"/>
      <w:r>
        <w:t xml:space="preserve"> </w:t>
      </w:r>
      <w:proofErr w:type="spellStart"/>
      <w:r>
        <w:t>kısmen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YK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Danışma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dayanışma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/</w:t>
      </w:r>
      <w:proofErr w:type="spellStart"/>
      <w:r>
        <w:t>Başkanları</w:t>
      </w:r>
      <w:proofErr w:type="spellEnd"/>
      <w:r>
        <w:t xml:space="preserve"> </w:t>
      </w:r>
      <w:proofErr w:type="spellStart"/>
      <w:r>
        <w:t>değerlendirir</w:t>
      </w:r>
      <w:proofErr w:type="spellEnd"/>
      <w:r>
        <w:t>.</w:t>
      </w:r>
    </w:p>
    <w:p w14:paraId="0000007F" w14:textId="77777777" w:rsidR="00BC2CD8" w:rsidRDefault="00BC2CD8">
      <w:pPr>
        <w:rPr>
          <w:b/>
        </w:rPr>
      </w:pPr>
    </w:p>
    <w:p w14:paraId="00000080" w14:textId="77777777" w:rsidR="00BC2CD8" w:rsidRDefault="00000000">
      <w:pPr>
        <w:rPr>
          <w:b/>
        </w:rPr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19:</w:t>
      </w:r>
    </w:p>
    <w:p w14:paraId="00000081" w14:textId="77777777" w:rsidR="00BC2CD8" w:rsidRDefault="00000000">
      <w:proofErr w:type="spellStart"/>
      <w:r>
        <w:t>Kulüp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</w:t>
      </w:r>
      <w:proofErr w:type="spellStart"/>
      <w:r>
        <w:t>kısmen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Tüzüğe</w:t>
      </w:r>
      <w:proofErr w:type="spellEnd"/>
      <w:r>
        <w:t xml:space="preserve"> </w:t>
      </w:r>
      <w:proofErr w:type="spellStart"/>
      <w:r>
        <w:t>aykırılık</w:t>
      </w:r>
      <w:proofErr w:type="spellEnd"/>
      <w:r>
        <w:t xml:space="preserve"> </w:t>
      </w:r>
      <w:proofErr w:type="spellStart"/>
      <w:r>
        <w:t>içeremez</w:t>
      </w:r>
      <w:proofErr w:type="spellEnd"/>
      <w:r>
        <w:t>.</w:t>
      </w:r>
    </w:p>
    <w:p w14:paraId="00000082" w14:textId="77777777" w:rsidR="00BC2CD8" w:rsidRDefault="00BC2CD8"/>
    <w:p w14:paraId="00000083" w14:textId="77777777" w:rsidR="00BC2CD8" w:rsidRDefault="00000000">
      <w:proofErr w:type="spellStart"/>
      <w:r>
        <w:rPr>
          <w:b/>
        </w:rPr>
        <w:t>Madde</w:t>
      </w:r>
      <w:proofErr w:type="spellEnd"/>
      <w:r>
        <w:rPr>
          <w:b/>
        </w:rPr>
        <w:t xml:space="preserve"> 20:</w:t>
      </w:r>
    </w:p>
    <w:p w14:paraId="00000084" w14:textId="77777777" w:rsidR="00BC2CD8" w:rsidRDefault="00000000">
      <w:proofErr w:type="spellStart"/>
      <w:r>
        <w:t>Tüzükte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organları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ileride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değişikliklerin</w:t>
      </w:r>
      <w:proofErr w:type="spellEnd"/>
      <w:r>
        <w:t xml:space="preserve">,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yayınlanmış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Etkinlikleri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dahilindeki</w:t>
      </w:r>
      <w:proofErr w:type="spellEnd"/>
      <w:r>
        <w:t xml:space="preserve">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Prosedür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Talimatları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yönetiminin</w:t>
      </w:r>
      <w:proofErr w:type="spellEnd"/>
      <w:r>
        <w:t xml:space="preserve"> </w:t>
      </w:r>
      <w:proofErr w:type="spellStart"/>
      <w:r>
        <w:t>sorumluluğundadır</w:t>
      </w:r>
      <w:proofErr w:type="spellEnd"/>
      <w:r>
        <w:t xml:space="preserve">.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düzenlenmiş</w:t>
      </w:r>
      <w:proofErr w:type="spellEnd"/>
      <w:r>
        <w:t xml:space="preserve"> </w:t>
      </w:r>
      <w:proofErr w:type="spellStart"/>
      <w:r>
        <w:t>maddelerin</w:t>
      </w:r>
      <w:proofErr w:type="spellEnd"/>
      <w:r>
        <w:t xml:space="preserve"> </w:t>
      </w:r>
      <w:proofErr w:type="spellStart"/>
      <w:r>
        <w:t>kulüp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bağlayıcılığı</w:t>
      </w:r>
      <w:proofErr w:type="spellEnd"/>
      <w:r>
        <w:t xml:space="preserve"> </w:t>
      </w:r>
      <w:proofErr w:type="spellStart"/>
      <w:r>
        <w:t>olmayıp</w:t>
      </w:r>
      <w:proofErr w:type="spellEnd"/>
      <w:r>
        <w:t xml:space="preserve"> </w:t>
      </w:r>
      <w:proofErr w:type="spellStart"/>
      <w:r>
        <w:t>anlaşmazlık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yayınlanmış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dokümanlarında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sistematikler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sectPr w:rsidR="00BC2CD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72B"/>
    <w:multiLevelType w:val="multilevel"/>
    <w:tmpl w:val="5E5A2F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3C78B5"/>
    <w:multiLevelType w:val="multilevel"/>
    <w:tmpl w:val="110E94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185EDB"/>
    <w:multiLevelType w:val="multilevel"/>
    <w:tmpl w:val="82987E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052CF1"/>
    <w:multiLevelType w:val="multilevel"/>
    <w:tmpl w:val="8E5E53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7D04CA"/>
    <w:multiLevelType w:val="multilevel"/>
    <w:tmpl w:val="BFD49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61246581">
    <w:abstractNumId w:val="3"/>
  </w:num>
  <w:num w:numId="2" w16cid:durableId="113402753">
    <w:abstractNumId w:val="4"/>
  </w:num>
  <w:num w:numId="3" w16cid:durableId="904754218">
    <w:abstractNumId w:val="1"/>
  </w:num>
  <w:num w:numId="4" w16cid:durableId="1972636884">
    <w:abstractNumId w:val="0"/>
  </w:num>
  <w:num w:numId="5" w16cid:durableId="142202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D8"/>
    <w:rsid w:val="001E79AB"/>
    <w:rsid w:val="00512E15"/>
    <w:rsid w:val="00B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FDB1"/>
  <w15:docId w15:val="{9C4EAC64-6FD0-463A-9CCB-1E69B17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caglar uysal</dc:creator>
  <cp:lastModifiedBy>Alper Sülar</cp:lastModifiedBy>
  <cp:revision>4</cp:revision>
  <dcterms:created xsi:type="dcterms:W3CDTF">2023-01-06T04:07:00Z</dcterms:created>
  <dcterms:modified xsi:type="dcterms:W3CDTF">2023-01-23T07:27:00Z</dcterms:modified>
</cp:coreProperties>
</file>