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84" w:type="dxa"/>
        <w:shd w:val="clear" w:color="auto" w:fill="FFFFFF"/>
        <w:tblCellMar>
          <w:left w:w="0" w:type="dxa"/>
          <w:right w:w="0" w:type="dxa"/>
        </w:tblCellMar>
        <w:tblLook w:val="04A0" w:firstRow="1" w:lastRow="0" w:firstColumn="1" w:lastColumn="0" w:noHBand="0" w:noVBand="1"/>
      </w:tblPr>
      <w:tblGrid>
        <w:gridCol w:w="9084"/>
      </w:tblGrid>
      <w:tr w:rsidR="00396FC7" w:rsidRPr="00396FC7" w:rsidTr="00396FC7">
        <w:trPr>
          <w:tblHeader/>
        </w:trPr>
        <w:tc>
          <w:tcPr>
            <w:tcW w:w="0" w:type="auto"/>
            <w:tcBorders>
              <w:top w:val="nil"/>
              <w:left w:val="nil"/>
              <w:bottom w:val="nil"/>
              <w:right w:val="nil"/>
            </w:tcBorders>
            <w:shd w:val="clear" w:color="auto" w:fill="auto"/>
            <w:vAlign w:val="bottom"/>
            <w:hideMark/>
          </w:tcPr>
          <w:p w:rsidR="00396FC7" w:rsidRPr="00396FC7" w:rsidRDefault="00396FC7" w:rsidP="00396FC7">
            <w:pPr>
              <w:spacing w:after="0" w:line="240" w:lineRule="auto"/>
              <w:rPr>
                <w:rFonts w:ascii="Verdana" w:eastAsia="Times New Roman" w:hAnsi="Verdana" w:cs="Times New Roman"/>
                <w:b/>
                <w:bCs/>
                <w:noProof w:val="0"/>
                <w:color w:val="696969"/>
                <w:sz w:val="17"/>
                <w:szCs w:val="17"/>
                <w:lang w:eastAsia="tr-TR"/>
              </w:rPr>
            </w:pPr>
            <w:r w:rsidRPr="00396FC7">
              <w:rPr>
                <w:rFonts w:ascii="Verdana" w:eastAsia="Times New Roman" w:hAnsi="Verdana" w:cs="Times New Roman"/>
                <w:b/>
                <w:bCs/>
                <w:noProof w:val="0"/>
                <w:color w:val="696969"/>
                <w:sz w:val="17"/>
                <w:szCs w:val="17"/>
                <w:lang w:eastAsia="tr-TR"/>
              </w:rPr>
              <w:t>KULÜP TÜZÜĞÜ</w:t>
            </w:r>
          </w:p>
        </w:tc>
      </w:tr>
      <w:tr w:rsidR="00396FC7" w:rsidRPr="00396FC7" w:rsidTr="00396FC7">
        <w:tc>
          <w:tcPr>
            <w:tcW w:w="0" w:type="auto"/>
            <w:tcBorders>
              <w:top w:val="nil"/>
              <w:left w:val="nil"/>
              <w:bottom w:val="nil"/>
              <w:right w:val="nil"/>
            </w:tcBorders>
            <w:shd w:val="clear" w:color="auto" w:fill="auto"/>
            <w:hideMark/>
          </w:tcPr>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bdr w:val="none" w:sz="0" w:space="0" w:color="auto" w:frame="1"/>
                <w:lang w:eastAsia="tr-TR"/>
              </w:rPr>
              <w:t>SABANCI ÜNİVERSİTESİ </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bdr w:val="none" w:sz="0" w:space="0" w:color="auto" w:frame="1"/>
                <w:lang w:eastAsia="tr-TR"/>
              </w:rPr>
              <w:t>TARİH KULUBÜ TÜZÜĞÜ </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bdr w:val="none" w:sz="0" w:space="0" w:color="auto" w:frame="1"/>
                <w:lang w:eastAsia="tr-TR"/>
              </w:rPr>
              <w:t>Önsöz:</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Tarih Bilimi; sosyoloji, psikoloji, siyaset ve ekonomi gibi bilimlerle işbirliği </w:t>
            </w:r>
            <w:r w:rsidRPr="00396FC7">
              <w:rPr>
                <w:rFonts w:ascii="Verdana" w:eastAsia="Times New Roman" w:hAnsi="Verdana" w:cs="Times New Roman"/>
                <w:noProof w:val="0"/>
                <w:color w:val="000000"/>
                <w:sz w:val="17"/>
                <w:szCs w:val="17"/>
                <w:bdr w:val="none" w:sz="0" w:space="0" w:color="auto" w:frame="1"/>
                <w:lang w:eastAsia="tr-TR"/>
              </w:rPr>
              <w:t xml:space="preserve">yaparak tarih süresince yaşanmış olan  olayları bu bilimlerin de yorumları sayesinde aydınlatır.  Bu işbirliğinin hayatımız üzerinde çeşitli etkileri </w:t>
            </w:r>
            <w:proofErr w:type="spellStart"/>
            <w:proofErr w:type="gramStart"/>
            <w:r w:rsidRPr="00396FC7">
              <w:rPr>
                <w:rFonts w:ascii="Verdana" w:eastAsia="Times New Roman" w:hAnsi="Verdana" w:cs="Times New Roman"/>
                <w:noProof w:val="0"/>
                <w:color w:val="000000"/>
                <w:sz w:val="17"/>
                <w:szCs w:val="17"/>
                <w:bdr w:val="none" w:sz="0" w:space="0" w:color="auto" w:frame="1"/>
                <w:lang w:eastAsia="tr-TR"/>
              </w:rPr>
              <w:t>vardır.Tarih</w:t>
            </w:r>
            <w:proofErr w:type="spellEnd"/>
            <w:proofErr w:type="gramEnd"/>
            <w:r w:rsidRPr="00396FC7">
              <w:rPr>
                <w:rFonts w:ascii="Verdana" w:eastAsia="Times New Roman" w:hAnsi="Verdana" w:cs="Times New Roman"/>
                <w:noProof w:val="0"/>
                <w:color w:val="000000"/>
                <w:sz w:val="17"/>
                <w:szCs w:val="17"/>
                <w:bdr w:val="none" w:sz="0" w:space="0" w:color="auto" w:frame="1"/>
                <w:lang w:eastAsia="tr-TR"/>
              </w:rPr>
              <w:t xml:space="preserve"> Araştırmaları bu ortak kültürden de yararlanarak geleceğe yönelik öngörülerde bulunmayı konu edinir. </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proofErr w:type="spellStart"/>
            <w:r w:rsidRPr="00396FC7">
              <w:rPr>
                <w:rFonts w:ascii="Verdana" w:eastAsia="Times New Roman" w:hAnsi="Verdana" w:cs="Times New Roman"/>
                <w:b/>
                <w:bCs/>
                <w:noProof w:val="0"/>
                <w:color w:val="696969"/>
                <w:sz w:val="17"/>
                <w:szCs w:val="17"/>
                <w:bdr w:val="none" w:sz="0" w:space="0" w:color="auto" w:frame="1"/>
                <w:lang w:eastAsia="tr-TR"/>
              </w:rPr>
              <w:t>Klüp</w:t>
            </w:r>
            <w:proofErr w:type="spellEnd"/>
            <w:r w:rsidRPr="00396FC7">
              <w:rPr>
                <w:rFonts w:ascii="Verdana" w:eastAsia="Times New Roman" w:hAnsi="Verdana" w:cs="Times New Roman"/>
                <w:b/>
                <w:bCs/>
                <w:noProof w:val="0"/>
                <w:color w:val="696969"/>
                <w:sz w:val="17"/>
                <w:szCs w:val="17"/>
                <w:bdr w:val="none" w:sz="0" w:space="0" w:color="auto" w:frame="1"/>
                <w:lang w:eastAsia="tr-TR"/>
              </w:rPr>
              <w:t xml:space="preserve"> Adı ve Merkezi:</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1:</w:t>
            </w:r>
            <w:r w:rsidRPr="00396FC7">
              <w:rPr>
                <w:rFonts w:ascii="Verdana" w:eastAsia="Times New Roman" w:hAnsi="Verdana" w:cs="Times New Roman"/>
                <w:noProof w:val="0"/>
                <w:color w:val="696969"/>
                <w:sz w:val="18"/>
                <w:szCs w:val="18"/>
                <w:lang w:eastAsia="tr-TR"/>
              </w:rPr>
              <w:t xml:space="preserve"> Tarih Araştırmaları </w:t>
            </w:r>
            <w:proofErr w:type="spellStart"/>
            <w:r w:rsidRPr="00396FC7">
              <w:rPr>
                <w:rFonts w:ascii="Verdana" w:eastAsia="Times New Roman" w:hAnsi="Verdana" w:cs="Times New Roman"/>
                <w:noProof w:val="0"/>
                <w:color w:val="696969"/>
                <w:sz w:val="18"/>
                <w:szCs w:val="18"/>
                <w:lang w:eastAsia="tr-TR"/>
              </w:rPr>
              <w:t>Kulubü</w:t>
            </w:r>
            <w:proofErr w:type="spellEnd"/>
            <w:r w:rsidRPr="00396FC7">
              <w:rPr>
                <w:rFonts w:ascii="Verdana" w:eastAsia="Times New Roman" w:hAnsi="Verdana" w:cs="Times New Roman"/>
                <w:noProof w:val="0"/>
                <w:color w:val="696969"/>
                <w:sz w:val="18"/>
                <w:szCs w:val="18"/>
                <w:lang w:eastAsia="tr-TR"/>
              </w:rPr>
              <w:t xml:space="preserve"> 20 Şubat 2006 tarihinde Sabancı Üniversitesi </w:t>
            </w:r>
            <w:r w:rsidRPr="00396FC7">
              <w:rPr>
                <w:rFonts w:ascii="Verdana" w:eastAsia="Times New Roman" w:hAnsi="Verdana" w:cs="Times New Roman"/>
                <w:noProof w:val="0"/>
                <w:color w:val="000000"/>
                <w:sz w:val="17"/>
                <w:szCs w:val="17"/>
                <w:bdr w:val="none" w:sz="0" w:space="0" w:color="auto" w:frame="1"/>
                <w:lang w:eastAsia="tr-TR"/>
              </w:rPr>
              <w:t xml:space="preserve">bünyesinde kurulmuştur. </w:t>
            </w:r>
            <w:r>
              <w:rPr>
                <w:rFonts w:ascii="Verdana" w:eastAsia="Times New Roman" w:hAnsi="Verdana" w:cs="Times New Roman"/>
                <w:noProof w:val="0"/>
                <w:color w:val="000000"/>
                <w:sz w:val="17"/>
                <w:szCs w:val="17"/>
                <w:bdr w:val="none" w:sz="0" w:space="0" w:color="auto" w:frame="1"/>
                <w:lang w:eastAsia="tr-TR"/>
              </w:rPr>
              <w:t xml:space="preserve">25 Ekim 2018 tarihi itibariyle ismi </w:t>
            </w:r>
            <w:r w:rsidRPr="00396FC7">
              <w:rPr>
                <w:rFonts w:ascii="Verdana" w:eastAsia="Times New Roman" w:hAnsi="Verdana" w:cs="Times New Roman"/>
                <w:noProof w:val="0"/>
                <w:color w:val="000000"/>
                <w:sz w:val="17"/>
                <w:szCs w:val="17"/>
                <w:bdr w:val="none" w:sz="0" w:space="0" w:color="auto" w:frame="1"/>
                <w:lang w:eastAsia="tr-TR"/>
              </w:rPr>
              <w:t xml:space="preserve">Sabancı Üniversitesi Tarih Kulübü </w:t>
            </w:r>
            <w:r>
              <w:rPr>
                <w:rFonts w:ascii="Verdana" w:eastAsia="Times New Roman" w:hAnsi="Verdana" w:cs="Times New Roman"/>
                <w:noProof w:val="0"/>
                <w:color w:val="000000"/>
                <w:sz w:val="17"/>
                <w:szCs w:val="17"/>
                <w:bdr w:val="none" w:sz="0" w:space="0" w:color="auto" w:frame="1"/>
                <w:lang w:eastAsia="tr-TR"/>
              </w:rPr>
              <w:t xml:space="preserve">olup </w:t>
            </w:r>
            <w:r w:rsidRPr="00396FC7">
              <w:rPr>
                <w:rFonts w:ascii="Verdana" w:eastAsia="Times New Roman" w:hAnsi="Verdana" w:cs="Times New Roman"/>
                <w:noProof w:val="0"/>
                <w:color w:val="000000"/>
                <w:sz w:val="17"/>
                <w:szCs w:val="17"/>
                <w:bdr w:val="none" w:sz="0" w:space="0" w:color="auto" w:frame="1"/>
                <w:lang w:eastAsia="tr-TR"/>
              </w:rPr>
              <w:t>Sabancı Üniversitesi Rektörlüğüne bağlı olarak Sabancı Üniversitesi, Orhanlı 81474 Tuzla-İstanbul adresinde çalışmalarını yürütür.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bdr w:val="none" w:sz="0" w:space="0" w:color="auto" w:frame="1"/>
                <w:lang w:eastAsia="tr-TR"/>
              </w:rPr>
              <w:t>İlkelerimiz:</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2</w:t>
            </w:r>
            <w:r w:rsidRPr="00396FC7">
              <w:rPr>
                <w:rFonts w:ascii="Verdana" w:eastAsia="Times New Roman" w:hAnsi="Verdana" w:cs="Times New Roman"/>
                <w:b/>
                <w:bCs/>
                <w:noProof w:val="0"/>
                <w:color w:val="696969"/>
                <w:sz w:val="17"/>
                <w:szCs w:val="17"/>
                <w:bdr w:val="none" w:sz="0" w:space="0" w:color="auto" w:frame="1"/>
                <w:lang w:eastAsia="tr-TR"/>
              </w:rPr>
              <w:t>:</w:t>
            </w:r>
            <w:r w:rsidRPr="00396FC7">
              <w:rPr>
                <w:rFonts w:ascii="Verdana" w:eastAsia="Times New Roman" w:hAnsi="Verdana" w:cs="Times New Roman"/>
                <w:noProof w:val="0"/>
                <w:color w:val="696969"/>
                <w:sz w:val="18"/>
                <w:szCs w:val="18"/>
                <w:lang w:eastAsia="tr-TR"/>
              </w:rPr>
              <w:t> Kulübün yönetimi ve işleyişi sürecinde üyeler arası eşitlik, fikir özgürlüğü ve </w:t>
            </w:r>
            <w:r w:rsidRPr="00396FC7">
              <w:rPr>
                <w:rFonts w:ascii="Verdana" w:eastAsia="Times New Roman" w:hAnsi="Verdana" w:cs="Times New Roman"/>
                <w:noProof w:val="0"/>
                <w:color w:val="000000"/>
                <w:sz w:val="17"/>
                <w:szCs w:val="17"/>
                <w:bdr w:val="none" w:sz="0" w:space="0" w:color="auto" w:frame="1"/>
                <w:lang w:eastAsia="tr-TR"/>
              </w:rPr>
              <w:t>objektif düşünce her zaman için esas ilkelerdir. Ayrıca kulüp kuruluşu doğrultusunda şu ilkeleri de benimsemiştir.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1-      Türkiye Cumhuriyeti Anayasası kanunlarına uygunluk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2-      Fikir Özgürlüğü</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3-      Demokrasi</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bdr w:val="none" w:sz="0" w:space="0" w:color="auto" w:frame="1"/>
                <w:lang w:eastAsia="tr-TR"/>
              </w:rPr>
              <w:t>Kulüp Amacı:</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3:</w:t>
            </w:r>
            <w:r w:rsidRPr="00396FC7">
              <w:rPr>
                <w:rFonts w:ascii="Verdana" w:eastAsia="Times New Roman" w:hAnsi="Verdana" w:cs="Times New Roman"/>
                <w:noProof w:val="0"/>
                <w:color w:val="696969"/>
                <w:sz w:val="18"/>
                <w:szCs w:val="18"/>
                <w:lang w:eastAsia="tr-TR"/>
              </w:rPr>
              <w:t xml:space="preserve"> Tarih Araştırmaları </w:t>
            </w:r>
            <w:proofErr w:type="spellStart"/>
            <w:r w:rsidRPr="00396FC7">
              <w:rPr>
                <w:rFonts w:ascii="Verdana" w:eastAsia="Times New Roman" w:hAnsi="Verdana" w:cs="Times New Roman"/>
                <w:noProof w:val="0"/>
                <w:color w:val="696969"/>
                <w:sz w:val="18"/>
                <w:szCs w:val="18"/>
                <w:lang w:eastAsia="tr-TR"/>
              </w:rPr>
              <w:t>Kulubü</w:t>
            </w:r>
            <w:proofErr w:type="spellEnd"/>
            <w:r w:rsidRPr="00396FC7">
              <w:rPr>
                <w:rFonts w:ascii="Verdana" w:eastAsia="Times New Roman" w:hAnsi="Verdana" w:cs="Times New Roman"/>
                <w:noProof w:val="0"/>
                <w:color w:val="696969"/>
                <w:sz w:val="18"/>
                <w:szCs w:val="18"/>
                <w:lang w:eastAsia="tr-TR"/>
              </w:rPr>
              <w:t>, Üniversite bünyesinde akademik eğitim gören </w:t>
            </w:r>
            <w:r w:rsidRPr="00396FC7">
              <w:rPr>
                <w:rFonts w:ascii="Verdana" w:eastAsia="Times New Roman" w:hAnsi="Verdana" w:cs="Times New Roman"/>
                <w:noProof w:val="0"/>
                <w:color w:val="000000"/>
                <w:sz w:val="17"/>
                <w:szCs w:val="17"/>
                <w:bdr w:val="none" w:sz="0" w:space="0" w:color="auto" w:frame="1"/>
                <w:lang w:eastAsia="tr-TR"/>
              </w:rPr>
              <w:t>öğrencilerin öncelikle tarih ve ardından da sosyal bilimler alanında edindikleri bilgileri ortak bir kültür altında değerlendirmelerine yardımcı olmak aynı zamanda da seviyeli bir tartışma ortamı üretebilmek için kurulmuştur.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A) Üniversitedeki tarih kültürünü panellerle, öğrenci sunumlarıyla ( yeri geldiğinde </w:t>
            </w:r>
            <w:r w:rsidRPr="00396FC7">
              <w:rPr>
                <w:rFonts w:ascii="Verdana" w:eastAsia="Times New Roman" w:hAnsi="Verdana" w:cs="Times New Roman"/>
                <w:noProof w:val="0"/>
                <w:color w:val="000000"/>
                <w:sz w:val="17"/>
                <w:szCs w:val="17"/>
                <w:bdr w:val="none" w:sz="0" w:space="0" w:color="auto" w:frame="1"/>
                <w:lang w:eastAsia="tr-TR"/>
              </w:rPr>
              <w:t>diğer kulüpler ile de ortak yapılabilecek öğrenci platformları ile ), öğrenci bültenleriyle ve kulüp üyelerinin –bütün öğrencilere açık şekilde- güncel olayları tartışmasıyla geliştirmek.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Pr>
                <w:rFonts w:ascii="Verdana" w:eastAsia="Times New Roman" w:hAnsi="Verdana" w:cs="Times New Roman"/>
                <w:noProof w:val="0"/>
                <w:color w:val="696969"/>
                <w:sz w:val="18"/>
                <w:szCs w:val="18"/>
                <w:lang w:eastAsia="tr-TR"/>
              </w:rPr>
              <w:t xml:space="preserve">B) Tarih </w:t>
            </w:r>
            <w:proofErr w:type="spellStart"/>
            <w:r w:rsidRPr="00396FC7">
              <w:rPr>
                <w:rFonts w:ascii="Verdana" w:eastAsia="Times New Roman" w:hAnsi="Verdana" w:cs="Times New Roman"/>
                <w:noProof w:val="0"/>
                <w:color w:val="696969"/>
                <w:sz w:val="18"/>
                <w:szCs w:val="18"/>
                <w:lang w:eastAsia="tr-TR"/>
              </w:rPr>
              <w:t>Kulubü</w:t>
            </w:r>
            <w:proofErr w:type="spellEnd"/>
            <w:r w:rsidRPr="00396FC7">
              <w:rPr>
                <w:rFonts w:ascii="Verdana" w:eastAsia="Times New Roman" w:hAnsi="Verdana" w:cs="Times New Roman"/>
                <w:noProof w:val="0"/>
                <w:color w:val="696969"/>
                <w:sz w:val="18"/>
                <w:szCs w:val="18"/>
                <w:lang w:eastAsia="tr-TR"/>
              </w:rPr>
              <w:t>, objektif tarih anlayışı kavramını öncü olarak alıp, </w:t>
            </w:r>
            <w:r w:rsidRPr="00396FC7">
              <w:rPr>
                <w:rFonts w:ascii="Verdana" w:eastAsia="Times New Roman" w:hAnsi="Verdana" w:cs="Times New Roman"/>
                <w:noProof w:val="0"/>
                <w:color w:val="000000"/>
                <w:sz w:val="17"/>
                <w:szCs w:val="17"/>
                <w:bdr w:val="none" w:sz="0" w:space="0" w:color="auto" w:frame="1"/>
                <w:lang w:eastAsia="tr-TR"/>
              </w:rPr>
              <w:t>değişik tarih anlayışlarını aynı topluluk içerisinde değerlendirmek üzere kurulmuştur.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 xml:space="preserve">C) Bu kulüp işbirliği, etkileşim ve paylaşımın önemini </w:t>
            </w:r>
            <w:proofErr w:type="gramStart"/>
            <w:r w:rsidRPr="00396FC7">
              <w:rPr>
                <w:rFonts w:ascii="Verdana" w:eastAsia="Times New Roman" w:hAnsi="Verdana" w:cs="Times New Roman"/>
                <w:noProof w:val="0"/>
                <w:color w:val="696969"/>
                <w:sz w:val="18"/>
                <w:szCs w:val="18"/>
                <w:lang w:eastAsia="tr-TR"/>
              </w:rPr>
              <w:t>kavramış;</w:t>
            </w:r>
            <w:proofErr w:type="gramEnd"/>
            <w:r w:rsidRPr="00396FC7">
              <w:rPr>
                <w:rFonts w:ascii="Verdana" w:eastAsia="Times New Roman" w:hAnsi="Verdana" w:cs="Times New Roman"/>
                <w:noProof w:val="0"/>
                <w:color w:val="696969"/>
                <w:sz w:val="18"/>
                <w:szCs w:val="18"/>
                <w:lang w:eastAsia="tr-TR"/>
              </w:rPr>
              <w:t xml:space="preserve"> ve bunu amaçlarında </w:t>
            </w:r>
            <w:r w:rsidRPr="00396FC7">
              <w:rPr>
                <w:rFonts w:ascii="Verdana" w:eastAsia="Times New Roman" w:hAnsi="Verdana" w:cs="Times New Roman"/>
                <w:noProof w:val="0"/>
                <w:color w:val="000000"/>
                <w:sz w:val="17"/>
                <w:szCs w:val="17"/>
                <w:bdr w:val="none" w:sz="0" w:space="0" w:color="auto" w:frame="1"/>
                <w:lang w:eastAsia="tr-TR"/>
              </w:rPr>
              <w:t>diğer üniversitelerle işbirliği, etkileşim ve bilgi paylaşımı olarak yansıtmayı amaçlarından biri olarak görmüştür. </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bdr w:val="none" w:sz="0" w:space="0" w:color="auto" w:frame="1"/>
                <w:lang w:eastAsia="tr-TR"/>
              </w:rPr>
              <w:t>Kulüp Etkinlikleri:</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4</w:t>
            </w:r>
            <w:r w:rsidRPr="00396FC7">
              <w:rPr>
                <w:rFonts w:ascii="Verdana" w:eastAsia="Times New Roman" w:hAnsi="Verdana" w:cs="Times New Roman"/>
                <w:b/>
                <w:bCs/>
                <w:noProof w:val="0"/>
                <w:color w:val="696969"/>
                <w:sz w:val="17"/>
                <w:szCs w:val="17"/>
                <w:bdr w:val="none" w:sz="0" w:space="0" w:color="auto" w:frame="1"/>
                <w:lang w:eastAsia="tr-TR"/>
              </w:rPr>
              <w:t>: </w:t>
            </w:r>
            <w:r w:rsidRPr="00396FC7">
              <w:rPr>
                <w:rFonts w:ascii="Verdana" w:eastAsia="Times New Roman" w:hAnsi="Verdana" w:cs="Times New Roman"/>
                <w:noProof w:val="0"/>
                <w:color w:val="696969"/>
                <w:sz w:val="18"/>
                <w:szCs w:val="18"/>
                <w:lang w:eastAsia="tr-TR"/>
              </w:rPr>
              <w:t>Tarih ve Tarih araştırmaları üzerine konferanslar düzenlemek,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5</w:t>
            </w:r>
            <w:r w:rsidRPr="00396FC7">
              <w:rPr>
                <w:rFonts w:ascii="Verdana" w:eastAsia="Times New Roman" w:hAnsi="Verdana" w:cs="Times New Roman"/>
                <w:b/>
                <w:bCs/>
                <w:noProof w:val="0"/>
                <w:color w:val="696969"/>
                <w:sz w:val="17"/>
                <w:szCs w:val="17"/>
                <w:bdr w:val="none" w:sz="0" w:space="0" w:color="auto" w:frame="1"/>
                <w:lang w:eastAsia="tr-TR"/>
              </w:rPr>
              <w:t>:</w:t>
            </w:r>
            <w:r w:rsidRPr="00396FC7">
              <w:rPr>
                <w:rFonts w:ascii="Verdana" w:eastAsia="Times New Roman" w:hAnsi="Verdana" w:cs="Times New Roman"/>
                <w:noProof w:val="0"/>
                <w:color w:val="696969"/>
                <w:sz w:val="18"/>
                <w:szCs w:val="18"/>
                <w:lang w:eastAsia="tr-TR"/>
              </w:rPr>
              <w:t> Konferans, Seminer, Panel ve Gezilerden Sabancı Üniversitesi öğrencilerini </w:t>
            </w:r>
            <w:r w:rsidRPr="00396FC7">
              <w:rPr>
                <w:rFonts w:ascii="Verdana" w:eastAsia="Times New Roman" w:hAnsi="Verdana" w:cs="Times New Roman"/>
                <w:noProof w:val="0"/>
                <w:color w:val="000000"/>
                <w:sz w:val="17"/>
                <w:szCs w:val="17"/>
                <w:bdr w:val="none" w:sz="0" w:space="0" w:color="auto" w:frame="1"/>
                <w:lang w:eastAsia="tr-TR"/>
              </w:rPr>
              <w:t>haberdar etmek ve bunlara öğrencilerin katılımını sağlayacak alt yapıyı ve imkânları oluşturmak,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6</w:t>
            </w:r>
            <w:r w:rsidRPr="00396FC7">
              <w:rPr>
                <w:rFonts w:ascii="Verdana" w:eastAsia="Times New Roman" w:hAnsi="Verdana" w:cs="Times New Roman"/>
                <w:b/>
                <w:bCs/>
                <w:noProof w:val="0"/>
                <w:color w:val="696969"/>
                <w:sz w:val="17"/>
                <w:szCs w:val="17"/>
                <w:bdr w:val="none" w:sz="0" w:space="0" w:color="auto" w:frame="1"/>
                <w:lang w:eastAsia="tr-TR"/>
              </w:rPr>
              <w:t>:</w:t>
            </w:r>
            <w:r w:rsidRPr="00396FC7">
              <w:rPr>
                <w:rFonts w:ascii="Verdana" w:eastAsia="Times New Roman" w:hAnsi="Verdana" w:cs="Times New Roman"/>
                <w:noProof w:val="0"/>
                <w:color w:val="696969"/>
                <w:sz w:val="18"/>
                <w:szCs w:val="18"/>
                <w:lang w:eastAsia="tr-TR"/>
              </w:rPr>
              <w:t>  Sabancı Üniversitesi’ndeki diğer öğrenci kulüpleri ile gerektiği hallerde </w:t>
            </w:r>
            <w:r w:rsidRPr="00396FC7">
              <w:rPr>
                <w:rFonts w:ascii="Verdana" w:eastAsia="Times New Roman" w:hAnsi="Verdana" w:cs="Times New Roman"/>
                <w:noProof w:val="0"/>
                <w:color w:val="000000"/>
                <w:sz w:val="17"/>
                <w:szCs w:val="17"/>
                <w:bdr w:val="none" w:sz="0" w:space="0" w:color="auto" w:frame="1"/>
                <w:lang w:eastAsia="tr-TR"/>
              </w:rPr>
              <w:t>işbirliği içinde bulunarak ortak çalışmalar yaratmak,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7</w:t>
            </w:r>
            <w:r w:rsidRPr="00396FC7">
              <w:rPr>
                <w:rFonts w:ascii="Verdana" w:eastAsia="Times New Roman" w:hAnsi="Verdana" w:cs="Times New Roman"/>
                <w:b/>
                <w:bCs/>
                <w:noProof w:val="0"/>
                <w:color w:val="696969"/>
                <w:sz w:val="17"/>
                <w:szCs w:val="17"/>
                <w:bdr w:val="none" w:sz="0" w:space="0" w:color="auto" w:frame="1"/>
                <w:lang w:eastAsia="tr-TR"/>
              </w:rPr>
              <w:t>:</w:t>
            </w:r>
            <w:r w:rsidRPr="00396FC7">
              <w:rPr>
                <w:rFonts w:ascii="Verdana" w:eastAsia="Times New Roman" w:hAnsi="Verdana" w:cs="Times New Roman"/>
                <w:noProof w:val="0"/>
                <w:color w:val="696969"/>
                <w:sz w:val="18"/>
                <w:szCs w:val="18"/>
                <w:lang w:eastAsia="tr-TR"/>
              </w:rPr>
              <w:t>  Diğer üniversitelerin tarih topluluklarıyla iletişim kurmak ve işbirliği yapmak,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8</w:t>
            </w:r>
            <w:r w:rsidRPr="00396FC7">
              <w:rPr>
                <w:rFonts w:ascii="Verdana" w:eastAsia="Times New Roman" w:hAnsi="Verdana" w:cs="Times New Roman"/>
                <w:b/>
                <w:bCs/>
                <w:noProof w:val="0"/>
                <w:color w:val="696969"/>
                <w:sz w:val="17"/>
                <w:szCs w:val="17"/>
                <w:bdr w:val="none" w:sz="0" w:space="0" w:color="auto" w:frame="1"/>
                <w:lang w:eastAsia="tr-TR"/>
              </w:rPr>
              <w:t>:</w:t>
            </w:r>
            <w:r w:rsidRPr="00396FC7">
              <w:rPr>
                <w:rFonts w:ascii="Verdana" w:eastAsia="Times New Roman" w:hAnsi="Verdana" w:cs="Times New Roman"/>
                <w:noProof w:val="0"/>
                <w:color w:val="696969"/>
                <w:sz w:val="18"/>
                <w:szCs w:val="18"/>
                <w:lang w:eastAsia="tr-TR"/>
              </w:rPr>
              <w:t> Tarih üzerine okuma ve tartışma grupları oluşturmak,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9</w:t>
            </w:r>
            <w:r w:rsidRPr="00396FC7">
              <w:rPr>
                <w:rFonts w:ascii="Verdana" w:eastAsia="Times New Roman" w:hAnsi="Verdana" w:cs="Times New Roman"/>
                <w:b/>
                <w:bCs/>
                <w:noProof w:val="0"/>
                <w:color w:val="696969"/>
                <w:sz w:val="17"/>
                <w:szCs w:val="17"/>
                <w:bdr w:val="none" w:sz="0" w:space="0" w:color="auto" w:frame="1"/>
                <w:lang w:eastAsia="tr-TR"/>
              </w:rPr>
              <w:t>:</w:t>
            </w:r>
            <w:r w:rsidRPr="00396FC7">
              <w:rPr>
                <w:rFonts w:ascii="Verdana" w:eastAsia="Times New Roman" w:hAnsi="Verdana" w:cs="Times New Roman"/>
                <w:noProof w:val="0"/>
                <w:color w:val="696969"/>
                <w:sz w:val="18"/>
                <w:szCs w:val="18"/>
                <w:lang w:eastAsia="tr-TR"/>
              </w:rPr>
              <w:t> Tarih üzerine film ve belgesel gösterimi yapmak,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bdr w:val="none" w:sz="0" w:space="0" w:color="auto" w:frame="1"/>
                <w:lang w:eastAsia="tr-TR"/>
              </w:rPr>
              <w:t>Üyelik: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10:</w:t>
            </w:r>
            <w:r w:rsidRPr="00396FC7">
              <w:rPr>
                <w:rFonts w:ascii="Verdana" w:eastAsia="Times New Roman" w:hAnsi="Verdana" w:cs="Times New Roman"/>
                <w:noProof w:val="0"/>
                <w:color w:val="696969"/>
                <w:sz w:val="18"/>
                <w:szCs w:val="18"/>
                <w:lang w:eastAsia="tr-TR"/>
              </w:rPr>
              <w:t>  Kulübe katılım şartları: Medeni hak kullanımında engel teşkil eden bir </w:t>
            </w:r>
            <w:r w:rsidRPr="00396FC7">
              <w:rPr>
                <w:rFonts w:ascii="Verdana" w:eastAsia="Times New Roman" w:hAnsi="Verdana" w:cs="Times New Roman"/>
                <w:noProof w:val="0"/>
                <w:color w:val="000000"/>
                <w:sz w:val="17"/>
                <w:szCs w:val="17"/>
                <w:bdr w:val="none" w:sz="0" w:space="0" w:color="auto" w:frame="1"/>
                <w:lang w:eastAsia="tr-TR"/>
              </w:rPr>
              <w:t>durumu olmayan, 18 yaşını doldurmuş ve dernekler kanunu hükümlülüklerine göre üyelikleri yasaklanmamış her Sabancı Üniversitesi öğrencisi tüzüğü kabul etmek koşuluyla asli üyeliğe kabul edilir. Üyelik ikiye ayrılır:</w:t>
            </w:r>
          </w:p>
          <w:p w:rsidR="00396FC7" w:rsidRPr="00396FC7" w:rsidRDefault="00396FC7" w:rsidP="00396FC7">
            <w:pPr>
              <w:spacing w:after="0" w:line="240" w:lineRule="auto"/>
              <w:ind w:left="1755"/>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1)                 </w:t>
            </w:r>
            <w:r w:rsidRPr="00396FC7">
              <w:rPr>
                <w:rFonts w:ascii="Verdana" w:eastAsia="Times New Roman" w:hAnsi="Verdana" w:cs="Times New Roman"/>
                <w:b/>
                <w:bCs/>
                <w:noProof w:val="0"/>
                <w:color w:val="696969"/>
                <w:sz w:val="17"/>
                <w:szCs w:val="17"/>
                <w:u w:val="single"/>
                <w:bdr w:val="none" w:sz="0" w:space="0" w:color="auto" w:frame="1"/>
                <w:lang w:eastAsia="tr-TR"/>
              </w:rPr>
              <w:t xml:space="preserve">Aktif </w:t>
            </w:r>
            <w:proofErr w:type="gramStart"/>
            <w:r w:rsidRPr="00396FC7">
              <w:rPr>
                <w:rFonts w:ascii="Verdana" w:eastAsia="Times New Roman" w:hAnsi="Verdana" w:cs="Times New Roman"/>
                <w:b/>
                <w:bCs/>
                <w:noProof w:val="0"/>
                <w:color w:val="696969"/>
                <w:sz w:val="17"/>
                <w:szCs w:val="17"/>
                <w:u w:val="single"/>
                <w:bdr w:val="none" w:sz="0" w:space="0" w:color="auto" w:frame="1"/>
                <w:lang w:eastAsia="tr-TR"/>
              </w:rPr>
              <w:t>Üye :</w:t>
            </w:r>
            <w:r w:rsidRPr="00396FC7">
              <w:rPr>
                <w:rFonts w:ascii="Verdana" w:eastAsia="Times New Roman" w:hAnsi="Verdana" w:cs="Times New Roman"/>
                <w:noProof w:val="0"/>
                <w:color w:val="696969"/>
                <w:sz w:val="18"/>
                <w:szCs w:val="18"/>
                <w:lang w:eastAsia="tr-TR"/>
              </w:rPr>
              <w:t> En</w:t>
            </w:r>
            <w:proofErr w:type="gramEnd"/>
            <w:r w:rsidRPr="00396FC7">
              <w:rPr>
                <w:rFonts w:ascii="Verdana" w:eastAsia="Times New Roman" w:hAnsi="Verdana" w:cs="Times New Roman"/>
                <w:noProof w:val="0"/>
                <w:color w:val="696969"/>
                <w:sz w:val="18"/>
                <w:szCs w:val="18"/>
                <w:lang w:eastAsia="tr-TR"/>
              </w:rPr>
              <w:t>  az iki yarı yıl boyunca üyelik şartlarını yerine </w:t>
            </w:r>
            <w:r w:rsidRPr="00396FC7">
              <w:rPr>
                <w:rFonts w:ascii="Verdana" w:eastAsia="Times New Roman" w:hAnsi="Verdana" w:cs="Times New Roman"/>
                <w:noProof w:val="0"/>
                <w:color w:val="000000"/>
                <w:sz w:val="17"/>
                <w:szCs w:val="17"/>
                <w:bdr w:val="none" w:sz="0" w:space="0" w:color="auto" w:frame="1"/>
                <w:lang w:eastAsia="tr-TR"/>
              </w:rPr>
              <w:t>getirmiş, düzenlenen faaliyetlerde kulüp tarafından kendisine verilmiş görevleri yapmış üyeler aktif üye kabul edilir.</w:t>
            </w:r>
          </w:p>
          <w:p w:rsidR="00396FC7" w:rsidRPr="00396FC7" w:rsidRDefault="00396FC7" w:rsidP="00396FC7">
            <w:pPr>
              <w:spacing w:after="0" w:line="240" w:lineRule="auto"/>
              <w:ind w:left="1755"/>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2)</w:t>
            </w:r>
            <w:r w:rsidRPr="00396FC7">
              <w:rPr>
                <w:rFonts w:ascii="Verdana" w:eastAsia="Times New Roman" w:hAnsi="Verdana" w:cs="Times New Roman"/>
                <w:b/>
                <w:bCs/>
                <w:noProof w:val="0"/>
                <w:color w:val="696969"/>
                <w:sz w:val="17"/>
                <w:szCs w:val="17"/>
                <w:bdr w:val="none" w:sz="0" w:space="0" w:color="auto" w:frame="1"/>
                <w:lang w:eastAsia="tr-TR"/>
              </w:rPr>
              <w:t>                 </w:t>
            </w:r>
            <w:r w:rsidRPr="00396FC7">
              <w:rPr>
                <w:rFonts w:ascii="Verdana" w:eastAsia="Times New Roman" w:hAnsi="Verdana" w:cs="Times New Roman"/>
                <w:b/>
                <w:bCs/>
                <w:noProof w:val="0"/>
                <w:color w:val="696969"/>
                <w:sz w:val="17"/>
                <w:szCs w:val="17"/>
                <w:u w:val="single"/>
                <w:bdr w:val="none" w:sz="0" w:space="0" w:color="auto" w:frame="1"/>
                <w:lang w:eastAsia="tr-TR"/>
              </w:rPr>
              <w:t xml:space="preserve">Pasif </w:t>
            </w:r>
            <w:proofErr w:type="gramStart"/>
            <w:r w:rsidRPr="00396FC7">
              <w:rPr>
                <w:rFonts w:ascii="Verdana" w:eastAsia="Times New Roman" w:hAnsi="Verdana" w:cs="Times New Roman"/>
                <w:b/>
                <w:bCs/>
                <w:noProof w:val="0"/>
                <w:color w:val="696969"/>
                <w:sz w:val="17"/>
                <w:szCs w:val="17"/>
                <w:u w:val="single"/>
                <w:bdr w:val="none" w:sz="0" w:space="0" w:color="auto" w:frame="1"/>
                <w:lang w:eastAsia="tr-TR"/>
              </w:rPr>
              <w:t>üye :</w:t>
            </w:r>
            <w:r w:rsidRPr="00396FC7">
              <w:rPr>
                <w:rFonts w:ascii="Verdana" w:eastAsia="Times New Roman" w:hAnsi="Verdana" w:cs="Times New Roman"/>
                <w:noProof w:val="0"/>
                <w:color w:val="696969"/>
                <w:sz w:val="18"/>
                <w:szCs w:val="18"/>
                <w:lang w:eastAsia="tr-TR"/>
              </w:rPr>
              <w:t> Aktif</w:t>
            </w:r>
            <w:proofErr w:type="gramEnd"/>
            <w:r w:rsidRPr="00396FC7">
              <w:rPr>
                <w:rFonts w:ascii="Verdana" w:eastAsia="Times New Roman" w:hAnsi="Verdana" w:cs="Times New Roman"/>
                <w:noProof w:val="0"/>
                <w:color w:val="696969"/>
                <w:sz w:val="18"/>
                <w:szCs w:val="18"/>
                <w:lang w:eastAsia="tr-TR"/>
              </w:rPr>
              <w:t xml:space="preserve"> üyelik şartlarını yerine getirmemiş, oy verme ve </w:t>
            </w:r>
            <w:r w:rsidRPr="00396FC7">
              <w:rPr>
                <w:rFonts w:ascii="Verdana" w:eastAsia="Times New Roman" w:hAnsi="Verdana" w:cs="Times New Roman"/>
                <w:noProof w:val="0"/>
                <w:color w:val="000000"/>
                <w:sz w:val="17"/>
                <w:szCs w:val="17"/>
                <w:bdr w:val="none" w:sz="0" w:space="0" w:color="auto" w:frame="1"/>
                <w:lang w:eastAsia="tr-TR"/>
              </w:rPr>
              <w:t>seçilme hakkına sahip olmayan üyelerdir.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 </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11:</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A) Tüm aktif üyeler oy kullanma ve çeşitli organizasyon düzenleme taleplerini </w:t>
            </w:r>
            <w:r w:rsidRPr="00396FC7">
              <w:rPr>
                <w:rFonts w:ascii="Verdana" w:eastAsia="Times New Roman" w:hAnsi="Verdana" w:cs="Times New Roman"/>
                <w:noProof w:val="0"/>
                <w:color w:val="000000"/>
                <w:sz w:val="17"/>
                <w:szCs w:val="17"/>
                <w:bdr w:val="none" w:sz="0" w:space="0" w:color="auto" w:frame="1"/>
                <w:lang w:eastAsia="tr-TR"/>
              </w:rPr>
              <w:t>yönetim kuruluna bildirme hakkına sahiptir.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B) Kurucu üyeler de dâhil olmak üzere tüm üyeler üyeliklerini yenilemek </w:t>
            </w:r>
            <w:r w:rsidRPr="00396FC7">
              <w:rPr>
                <w:rFonts w:ascii="Verdana" w:eastAsia="Times New Roman" w:hAnsi="Verdana" w:cs="Times New Roman"/>
                <w:noProof w:val="0"/>
                <w:color w:val="000000"/>
                <w:sz w:val="17"/>
                <w:szCs w:val="17"/>
                <w:bdr w:val="none" w:sz="0" w:space="0" w:color="auto" w:frame="1"/>
                <w:lang w:eastAsia="tr-TR"/>
              </w:rPr>
              <w:t>zorundadırlar.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12:</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A) Kendi arzusu ile kulüpten ayrılmak isteyen üye bunu yazılı olarak bildirmekle </w:t>
            </w:r>
            <w:r w:rsidRPr="00396FC7">
              <w:rPr>
                <w:rFonts w:ascii="Verdana" w:eastAsia="Times New Roman" w:hAnsi="Verdana" w:cs="Times New Roman"/>
                <w:noProof w:val="0"/>
                <w:color w:val="000000"/>
                <w:sz w:val="17"/>
                <w:szCs w:val="17"/>
                <w:bdr w:val="none" w:sz="0" w:space="0" w:color="auto" w:frame="1"/>
                <w:lang w:eastAsia="tr-TR"/>
              </w:rPr>
              <w:t>yükümlüdür. Tekrar üye olmak istemeleri halinde yeni bir kayıt formu doldurmaya tabii olurlar.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B) Eylem ve işlemleri kulüp üyeliğiyle bağdaşmayan üyeler yönetim kurulu kararı </w:t>
            </w:r>
            <w:r w:rsidRPr="00396FC7">
              <w:rPr>
                <w:rFonts w:ascii="Verdana" w:eastAsia="Times New Roman" w:hAnsi="Verdana" w:cs="Times New Roman"/>
                <w:noProof w:val="0"/>
                <w:color w:val="000000"/>
                <w:sz w:val="17"/>
                <w:szCs w:val="17"/>
                <w:bdr w:val="none" w:sz="0" w:space="0" w:color="auto" w:frame="1"/>
                <w:lang w:eastAsia="tr-TR"/>
              </w:rPr>
              <w:t>ile üyelikten çıkarılır.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C) Mazeret göstermeden dört  toplantıya üst üste katılmayanların üyelikleri yönetim </w:t>
            </w:r>
            <w:r w:rsidRPr="00396FC7">
              <w:rPr>
                <w:rFonts w:ascii="Verdana" w:eastAsia="Times New Roman" w:hAnsi="Verdana" w:cs="Times New Roman"/>
                <w:noProof w:val="0"/>
                <w:color w:val="000000"/>
                <w:sz w:val="17"/>
                <w:szCs w:val="17"/>
                <w:bdr w:val="none" w:sz="0" w:space="0" w:color="auto" w:frame="1"/>
                <w:lang w:eastAsia="tr-TR"/>
              </w:rPr>
              <w:t>kurulunun kararıyla iptal edilir.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D) Üyelikten çıkarılan kişi itirazını genel kurula yapabilir. Genel kurulun kararı bir </w:t>
            </w:r>
            <w:r w:rsidRPr="00396FC7">
              <w:rPr>
                <w:rFonts w:ascii="Verdana" w:eastAsia="Times New Roman" w:hAnsi="Verdana" w:cs="Times New Roman"/>
                <w:noProof w:val="0"/>
                <w:color w:val="000000"/>
                <w:sz w:val="17"/>
                <w:szCs w:val="17"/>
                <w:bdr w:val="none" w:sz="0" w:space="0" w:color="auto" w:frame="1"/>
                <w:lang w:eastAsia="tr-TR"/>
              </w:rPr>
              <w:t>dahaki seçimlere kadar kesindir.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bdr w:val="none" w:sz="0" w:space="0" w:color="auto" w:frame="1"/>
                <w:lang w:eastAsia="tr-TR"/>
              </w:rPr>
              <w:t> Kulüp Organları:</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13:</w:t>
            </w:r>
            <w:r w:rsidRPr="00396FC7">
              <w:rPr>
                <w:rFonts w:ascii="Verdana" w:eastAsia="Times New Roman" w:hAnsi="Verdana" w:cs="Times New Roman"/>
                <w:noProof w:val="0"/>
                <w:color w:val="696969"/>
                <w:sz w:val="18"/>
                <w:szCs w:val="18"/>
                <w:lang w:eastAsia="tr-TR"/>
              </w:rPr>
              <w:t> Kulübün yönetilmesinde iki organ söz sahibidir.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A) Genel Kurul</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lastRenderedPageBreak/>
              <w:t>B) Yönetim Kurulu</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bdr w:val="none" w:sz="0" w:space="0" w:color="auto" w:frame="1"/>
                <w:lang w:eastAsia="tr-TR"/>
              </w:rPr>
              <w:t>Genel Kurul:</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14:</w:t>
            </w:r>
            <w:r w:rsidRPr="00396FC7">
              <w:rPr>
                <w:rFonts w:ascii="Verdana" w:eastAsia="Times New Roman" w:hAnsi="Verdana" w:cs="Times New Roman"/>
                <w:noProof w:val="0"/>
                <w:color w:val="696969"/>
                <w:sz w:val="18"/>
                <w:szCs w:val="18"/>
                <w:lang w:eastAsia="tr-TR"/>
              </w:rPr>
              <w:t> Yönetim Kurulu ve tüm asil üyeler birlikte Genel Kurulu oluşturur.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15:</w:t>
            </w:r>
            <w:r w:rsidRPr="00396FC7">
              <w:rPr>
                <w:rFonts w:ascii="Verdana" w:eastAsia="Times New Roman" w:hAnsi="Verdana" w:cs="Times New Roman"/>
                <w:noProof w:val="0"/>
                <w:color w:val="696969"/>
                <w:sz w:val="18"/>
                <w:szCs w:val="18"/>
                <w:lang w:eastAsia="tr-TR"/>
              </w:rPr>
              <w:t> Genel Kurulun görev ve yetkileri:</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A)    Gündem maddelerini görüşür.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B)    Yapılması düşünülen etkinlik ve faaliyetler hakkında düşünce ve görüş bildirir.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16:</w:t>
            </w:r>
            <w:r w:rsidRPr="00396FC7">
              <w:rPr>
                <w:rFonts w:ascii="Verdana" w:eastAsia="Times New Roman" w:hAnsi="Verdana" w:cs="Times New Roman"/>
                <w:noProof w:val="0"/>
                <w:color w:val="696969"/>
                <w:sz w:val="18"/>
                <w:szCs w:val="18"/>
                <w:lang w:eastAsia="tr-TR"/>
              </w:rPr>
              <w:t> Genel Kurulun toplanma şekli ve zamanı:</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A) Genel Kurul ayda iki kez olağan toplanır.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 xml:space="preserve">B) Yönetim Kurulu gerekli gördüğü </w:t>
            </w:r>
            <w:proofErr w:type="gramStart"/>
            <w:r w:rsidRPr="00396FC7">
              <w:rPr>
                <w:rFonts w:ascii="Verdana" w:eastAsia="Times New Roman" w:hAnsi="Verdana" w:cs="Times New Roman"/>
                <w:noProof w:val="0"/>
                <w:color w:val="696969"/>
                <w:sz w:val="18"/>
                <w:szCs w:val="18"/>
                <w:lang w:eastAsia="tr-TR"/>
              </w:rPr>
              <w:t>taktirde</w:t>
            </w:r>
            <w:proofErr w:type="gramEnd"/>
            <w:r w:rsidRPr="00396FC7">
              <w:rPr>
                <w:rFonts w:ascii="Verdana" w:eastAsia="Times New Roman" w:hAnsi="Verdana" w:cs="Times New Roman"/>
                <w:noProof w:val="0"/>
                <w:color w:val="696969"/>
                <w:sz w:val="18"/>
                <w:szCs w:val="18"/>
                <w:lang w:eastAsia="tr-TR"/>
              </w:rPr>
              <w:t xml:space="preserve"> Genel Kurulu olağanüstü olarak toplar.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C) Kulüp aktif üyelerinin 1/3  imzası ile yönetim kurulu, Genel Kurulun olağanüstü </w:t>
            </w:r>
            <w:r w:rsidRPr="00396FC7">
              <w:rPr>
                <w:rFonts w:ascii="Verdana" w:eastAsia="Times New Roman" w:hAnsi="Verdana" w:cs="Times New Roman"/>
                <w:noProof w:val="0"/>
                <w:color w:val="000000"/>
                <w:sz w:val="17"/>
                <w:szCs w:val="17"/>
                <w:bdr w:val="none" w:sz="0" w:space="0" w:color="auto" w:frame="1"/>
                <w:lang w:eastAsia="tr-TR"/>
              </w:rPr>
              <w:t>toplanmasına karar verir.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 </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bdr w:val="none" w:sz="0" w:space="0" w:color="auto" w:frame="1"/>
                <w:lang w:eastAsia="tr-TR"/>
              </w:rPr>
              <w:t>Yönetim Kurulu:</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17:</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A) Yönetim Kurulu; 1 başkan, 1 başkan yardımcısı, 1 sekreter ve 2 üyeden </w:t>
            </w:r>
            <w:r w:rsidRPr="00396FC7">
              <w:rPr>
                <w:rFonts w:ascii="Verdana" w:eastAsia="Times New Roman" w:hAnsi="Verdana" w:cs="Times New Roman"/>
                <w:noProof w:val="0"/>
                <w:color w:val="000000"/>
                <w:sz w:val="17"/>
                <w:szCs w:val="17"/>
                <w:bdr w:val="none" w:sz="0" w:space="0" w:color="auto" w:frame="1"/>
                <w:lang w:eastAsia="tr-TR"/>
              </w:rPr>
              <w:t>oluşmak üzere 5 üyeden oluşur.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B) Yönetim Kurulu üyelerinden herhangi  birisi için yönetim kurulu üyelerinin2/3 den </w:t>
            </w:r>
            <w:r w:rsidRPr="00396FC7">
              <w:rPr>
                <w:rFonts w:ascii="Verdana" w:eastAsia="Times New Roman" w:hAnsi="Verdana" w:cs="Times New Roman"/>
                <w:noProof w:val="0"/>
                <w:color w:val="000000"/>
                <w:sz w:val="17"/>
                <w:szCs w:val="17"/>
                <w:bdr w:val="none" w:sz="0" w:space="0" w:color="auto" w:frame="1"/>
                <w:lang w:eastAsia="tr-TR"/>
              </w:rPr>
              <w:t>fazlasının kararı ile görevden alınabilir.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bdr w:val="none" w:sz="0" w:space="0" w:color="auto" w:frame="1"/>
                <w:lang w:eastAsia="tr-TR"/>
              </w:rPr>
              <w:t>Yönetim Kurulu Üyelerinin Görevleri:</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18: Başkanın Görevleri:</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A) Üyeler arasında uyumu sağlamak,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B) Yönetim Kuruluna başkanlık etmek,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C) Okul idaresiyle ilişkileri sağlamak,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D) Komisyonların, başkan yardımcısının, genel sekreterin, üyelerin ve Yönetim </w:t>
            </w:r>
            <w:r w:rsidRPr="00396FC7">
              <w:rPr>
                <w:rFonts w:ascii="Verdana" w:eastAsia="Times New Roman" w:hAnsi="Verdana" w:cs="Times New Roman"/>
                <w:noProof w:val="0"/>
                <w:color w:val="000000"/>
                <w:sz w:val="17"/>
                <w:szCs w:val="17"/>
                <w:bdr w:val="none" w:sz="0" w:space="0" w:color="auto" w:frame="1"/>
                <w:lang w:eastAsia="tr-TR"/>
              </w:rPr>
              <w:t>Kurulunun faaliyetlerini denetlemek,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E) Yönetim Kurulu adına kulübü temsil etmektir.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19: Genel Sekreterin Görevleri:</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A) Üye listesini hazırlayıp üyelerin Genel Kurula devamlarını kontrol etmek,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B) Kulüp arşivini oluşturmak,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C) Karar defterini tutmak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 xml:space="preserve">D) Kulüp harcamalarını takip etmek, </w:t>
            </w:r>
            <w:proofErr w:type="gramStart"/>
            <w:r w:rsidRPr="00396FC7">
              <w:rPr>
                <w:rFonts w:ascii="Verdana" w:eastAsia="Times New Roman" w:hAnsi="Verdana" w:cs="Times New Roman"/>
                <w:noProof w:val="0"/>
                <w:color w:val="696969"/>
                <w:sz w:val="18"/>
                <w:szCs w:val="18"/>
                <w:lang w:eastAsia="tr-TR"/>
              </w:rPr>
              <w:t>sponsor</w:t>
            </w:r>
            <w:proofErr w:type="gramEnd"/>
            <w:r w:rsidRPr="00396FC7">
              <w:rPr>
                <w:rFonts w:ascii="Verdana" w:eastAsia="Times New Roman" w:hAnsi="Verdana" w:cs="Times New Roman"/>
                <w:noProof w:val="0"/>
                <w:color w:val="696969"/>
                <w:sz w:val="18"/>
                <w:szCs w:val="18"/>
                <w:lang w:eastAsia="tr-TR"/>
              </w:rPr>
              <w:t xml:space="preserve"> firma bulunması için </w:t>
            </w:r>
            <w:r w:rsidRPr="00396FC7">
              <w:rPr>
                <w:rFonts w:ascii="Verdana" w:eastAsia="Times New Roman" w:hAnsi="Verdana" w:cs="Times New Roman"/>
                <w:noProof w:val="0"/>
                <w:color w:val="000000"/>
                <w:sz w:val="17"/>
                <w:szCs w:val="17"/>
                <w:bdr w:val="none" w:sz="0" w:space="0" w:color="auto" w:frame="1"/>
                <w:lang w:eastAsia="tr-TR"/>
              </w:rPr>
              <w:t>araştırma yapmak,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20: Saymanın Görevleri:</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A) Kulüp harcamalarını belirlemek, gerektiğinde ilgili yerlerden fiyat alarak </w:t>
            </w:r>
            <w:r w:rsidRPr="00396FC7">
              <w:rPr>
                <w:rFonts w:ascii="Verdana" w:eastAsia="Times New Roman" w:hAnsi="Verdana" w:cs="Times New Roman"/>
                <w:noProof w:val="0"/>
                <w:color w:val="000000"/>
                <w:sz w:val="17"/>
                <w:szCs w:val="17"/>
                <w:bdr w:val="none" w:sz="0" w:space="0" w:color="auto" w:frame="1"/>
                <w:lang w:eastAsia="tr-TR"/>
              </w:rPr>
              <w:t>uygun teklifin seçilmesi için Yönetim Kurulu’na sunmak,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B) Kulüp harcamalarını belgelendirmek ve kayıtlarını tutmak,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C) Sponsor firmaların bulunması için araştırma yapmak,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D) Dönem sonunda Genel Kurula rapor vermek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 </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21:</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Yönetim Kurulu Üyeleri başkanın vereceği görevleri üstlenir. Başkan görev verdiği </w:t>
            </w:r>
            <w:r w:rsidRPr="00396FC7">
              <w:rPr>
                <w:rFonts w:ascii="Verdana" w:eastAsia="Times New Roman" w:hAnsi="Verdana" w:cs="Times New Roman"/>
                <w:noProof w:val="0"/>
                <w:color w:val="000000"/>
                <w:sz w:val="17"/>
                <w:szCs w:val="17"/>
                <w:bdr w:val="none" w:sz="0" w:space="0" w:color="auto" w:frame="1"/>
                <w:lang w:eastAsia="tr-TR"/>
              </w:rPr>
              <w:t>kişilerin çaba ve ilgi alanlarını göz önünde bulundurmak zorundadır.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A) Yönetim Kurulu toplantıları dışarıya açık olarak yapılır. Yönetim Kurulu </w:t>
            </w:r>
            <w:r w:rsidRPr="00396FC7">
              <w:rPr>
                <w:rFonts w:ascii="Verdana" w:eastAsia="Times New Roman" w:hAnsi="Verdana" w:cs="Times New Roman"/>
                <w:noProof w:val="0"/>
                <w:color w:val="000000"/>
                <w:sz w:val="17"/>
                <w:szCs w:val="17"/>
                <w:bdr w:val="none" w:sz="0" w:space="0" w:color="auto" w:frame="1"/>
                <w:lang w:eastAsia="tr-TR"/>
              </w:rPr>
              <w:t>haricindeki üye katılımcıların oy hakkı yoktur.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B) Yönetim Kuruluna mazeret göstermeksizin iki kez üst üste katılmayan </w:t>
            </w:r>
            <w:r w:rsidRPr="00396FC7">
              <w:rPr>
                <w:rFonts w:ascii="Verdana" w:eastAsia="Times New Roman" w:hAnsi="Verdana" w:cs="Times New Roman"/>
                <w:noProof w:val="0"/>
                <w:color w:val="000000"/>
                <w:sz w:val="17"/>
                <w:szCs w:val="17"/>
                <w:bdr w:val="none" w:sz="0" w:space="0" w:color="auto" w:frame="1"/>
                <w:lang w:eastAsia="tr-TR"/>
              </w:rPr>
              <w:t>Yönetim Kurulu Üyesinin üyeliği düşer. Bir dahaki seçimlere kadar karar kesindir.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C) Yönetim Kurulu Seçimleri her akademik dönem başında yapılır. Tüm aktif </w:t>
            </w:r>
            <w:r w:rsidRPr="00396FC7">
              <w:rPr>
                <w:rFonts w:ascii="Verdana" w:eastAsia="Times New Roman" w:hAnsi="Verdana" w:cs="Times New Roman"/>
                <w:noProof w:val="0"/>
                <w:color w:val="000000"/>
                <w:sz w:val="17"/>
                <w:szCs w:val="17"/>
                <w:bdr w:val="none" w:sz="0" w:space="0" w:color="auto" w:frame="1"/>
                <w:lang w:eastAsia="tr-TR"/>
              </w:rPr>
              <w:t>üyeler oy kullanma hakkına sahiptir.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bdr w:val="none" w:sz="0" w:space="0" w:color="auto" w:frame="1"/>
                <w:lang w:eastAsia="tr-TR"/>
              </w:rPr>
              <w:t>Denetleme Kurulu:</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22:</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 xml:space="preserve">A) Denetleme Kurulu </w:t>
            </w:r>
            <w:proofErr w:type="spellStart"/>
            <w:r w:rsidRPr="00396FC7">
              <w:rPr>
                <w:rFonts w:ascii="Verdana" w:eastAsia="Times New Roman" w:hAnsi="Verdana" w:cs="Times New Roman"/>
                <w:noProof w:val="0"/>
                <w:color w:val="696969"/>
                <w:sz w:val="18"/>
                <w:szCs w:val="18"/>
                <w:lang w:eastAsia="tr-TR"/>
              </w:rPr>
              <w:t>klüp</w:t>
            </w:r>
            <w:proofErr w:type="spellEnd"/>
            <w:r w:rsidRPr="00396FC7">
              <w:rPr>
                <w:rFonts w:ascii="Verdana" w:eastAsia="Times New Roman" w:hAnsi="Verdana" w:cs="Times New Roman"/>
                <w:noProof w:val="0"/>
                <w:color w:val="696969"/>
                <w:sz w:val="18"/>
                <w:szCs w:val="18"/>
                <w:lang w:eastAsia="tr-TR"/>
              </w:rPr>
              <w:t xml:space="preserve"> defterlerini inceler.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B) Denetleme Kurulu 3 üyeden oluşur.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 xml:space="preserve">C) Kurul, başkan </w:t>
            </w:r>
            <w:proofErr w:type="gramStart"/>
            <w:r w:rsidRPr="00396FC7">
              <w:rPr>
                <w:rFonts w:ascii="Verdana" w:eastAsia="Times New Roman" w:hAnsi="Verdana" w:cs="Times New Roman"/>
                <w:noProof w:val="0"/>
                <w:color w:val="696969"/>
                <w:sz w:val="18"/>
                <w:szCs w:val="18"/>
                <w:lang w:eastAsia="tr-TR"/>
              </w:rPr>
              <w:t>dahil</w:t>
            </w:r>
            <w:proofErr w:type="gramEnd"/>
            <w:r w:rsidRPr="00396FC7">
              <w:rPr>
                <w:rFonts w:ascii="Verdana" w:eastAsia="Times New Roman" w:hAnsi="Verdana" w:cs="Times New Roman"/>
                <w:noProof w:val="0"/>
                <w:color w:val="696969"/>
                <w:sz w:val="18"/>
                <w:szCs w:val="18"/>
                <w:lang w:eastAsia="tr-TR"/>
              </w:rPr>
              <w:t xml:space="preserve"> tüm organları denetleme yetkisine sahiptir. </w:t>
            </w:r>
            <w:r w:rsidRPr="00396FC7">
              <w:rPr>
                <w:rFonts w:ascii="Verdana" w:eastAsia="Times New Roman" w:hAnsi="Verdana" w:cs="Times New Roman"/>
                <w:noProof w:val="0"/>
                <w:color w:val="000000"/>
                <w:sz w:val="17"/>
                <w:szCs w:val="17"/>
                <w:bdr w:val="none" w:sz="0" w:space="0" w:color="auto" w:frame="1"/>
                <w:lang w:eastAsia="tr-TR"/>
              </w:rPr>
              <w:t>Denetleme Kurulunun denetleme yetkisi başkanın denetleme yetkisinden üstündür.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bdr w:val="none" w:sz="0" w:space="0" w:color="auto" w:frame="1"/>
                <w:lang w:eastAsia="tr-TR"/>
              </w:rPr>
              <w:t>Tüzük Değişikliği:</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23:</w:t>
            </w:r>
            <w:r w:rsidRPr="00396FC7">
              <w:rPr>
                <w:rFonts w:ascii="Verdana" w:eastAsia="Times New Roman" w:hAnsi="Verdana" w:cs="Times New Roman"/>
                <w:noProof w:val="0"/>
                <w:color w:val="696969"/>
                <w:sz w:val="18"/>
                <w:szCs w:val="18"/>
                <w:lang w:eastAsia="tr-TR"/>
              </w:rPr>
              <w:t> Kulübün</w:t>
            </w:r>
            <w:bookmarkStart w:id="0" w:name="_GoBack"/>
            <w:bookmarkEnd w:id="0"/>
            <w:r w:rsidRPr="00396FC7">
              <w:rPr>
                <w:rFonts w:ascii="Verdana" w:eastAsia="Times New Roman" w:hAnsi="Verdana" w:cs="Times New Roman"/>
                <w:noProof w:val="0"/>
                <w:color w:val="696969"/>
                <w:sz w:val="18"/>
                <w:szCs w:val="18"/>
                <w:lang w:eastAsia="tr-TR"/>
              </w:rPr>
              <w:t xml:space="preserve"> Tüzüğü; Yönetim Kurulu Üyelerinin veya Genel Kurul üyelerinin </w:t>
            </w:r>
            <w:r w:rsidRPr="00396FC7">
              <w:rPr>
                <w:rFonts w:ascii="Verdana" w:eastAsia="Times New Roman" w:hAnsi="Verdana" w:cs="Times New Roman"/>
                <w:noProof w:val="0"/>
                <w:color w:val="000000"/>
                <w:sz w:val="17"/>
                <w:szCs w:val="17"/>
                <w:bdr w:val="none" w:sz="0" w:space="0" w:color="auto" w:frame="1"/>
                <w:lang w:eastAsia="tr-TR"/>
              </w:rPr>
              <w:t>üçte birinin teklifi ile Genel Kuruluda , üçte ikisinin oyu ile değiştirilebilir.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bdr w:val="none" w:sz="0" w:space="0" w:color="auto" w:frame="1"/>
                <w:lang w:eastAsia="tr-TR"/>
              </w:rPr>
              <w:t>Mali Yükümlülükler: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24:</w:t>
            </w:r>
            <w:r w:rsidRPr="00396FC7">
              <w:rPr>
                <w:rFonts w:ascii="Verdana" w:eastAsia="Times New Roman" w:hAnsi="Verdana" w:cs="Times New Roman"/>
                <w:noProof w:val="0"/>
                <w:color w:val="696969"/>
                <w:sz w:val="18"/>
                <w:szCs w:val="18"/>
                <w:lang w:eastAsia="tr-TR"/>
              </w:rPr>
              <w:t> Sponsor gelirleri ile idari destek ve öğrenci desteği ile gelirlerini oluşturur. </w:t>
            </w:r>
            <w:r w:rsidRPr="00396FC7">
              <w:rPr>
                <w:rFonts w:ascii="Verdana" w:eastAsia="Times New Roman" w:hAnsi="Verdana" w:cs="Times New Roman"/>
                <w:noProof w:val="0"/>
                <w:color w:val="000000"/>
                <w:sz w:val="17"/>
                <w:szCs w:val="17"/>
                <w:bdr w:val="none" w:sz="0" w:space="0" w:color="auto" w:frame="1"/>
                <w:lang w:eastAsia="tr-TR"/>
              </w:rPr>
              <w:t xml:space="preserve">Tüm mali işlemler; </w:t>
            </w:r>
            <w:proofErr w:type="gramStart"/>
            <w:r w:rsidRPr="00396FC7">
              <w:rPr>
                <w:rFonts w:ascii="Verdana" w:eastAsia="Times New Roman" w:hAnsi="Verdana" w:cs="Times New Roman"/>
                <w:noProof w:val="0"/>
                <w:color w:val="000000"/>
                <w:sz w:val="17"/>
                <w:szCs w:val="17"/>
                <w:bdr w:val="none" w:sz="0" w:space="0" w:color="auto" w:frame="1"/>
                <w:lang w:eastAsia="tr-TR"/>
              </w:rPr>
              <w:t>sponsorların</w:t>
            </w:r>
            <w:proofErr w:type="gramEnd"/>
            <w:r w:rsidRPr="00396FC7">
              <w:rPr>
                <w:rFonts w:ascii="Verdana" w:eastAsia="Times New Roman" w:hAnsi="Verdana" w:cs="Times New Roman"/>
                <w:noProof w:val="0"/>
                <w:color w:val="000000"/>
                <w:sz w:val="17"/>
                <w:szCs w:val="17"/>
                <w:bdr w:val="none" w:sz="0" w:space="0" w:color="auto" w:frame="1"/>
                <w:lang w:eastAsia="tr-TR"/>
              </w:rPr>
              <w:t xml:space="preserve"> tespiti, gelirler ve harcamalar kulüp denetimindedir.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b/>
                <w:bCs/>
                <w:noProof w:val="0"/>
                <w:color w:val="696969"/>
                <w:sz w:val="17"/>
                <w:szCs w:val="17"/>
                <w:u w:val="single"/>
                <w:bdr w:val="none" w:sz="0" w:space="0" w:color="auto" w:frame="1"/>
                <w:lang w:eastAsia="tr-TR"/>
              </w:rPr>
              <w:t>Madde 25:</w:t>
            </w:r>
            <w:r w:rsidRPr="00396FC7">
              <w:rPr>
                <w:rFonts w:ascii="Verdana" w:eastAsia="Times New Roman" w:hAnsi="Verdana" w:cs="Times New Roman"/>
                <w:noProof w:val="0"/>
                <w:color w:val="696969"/>
                <w:sz w:val="18"/>
                <w:szCs w:val="18"/>
                <w:lang w:eastAsia="tr-TR"/>
              </w:rPr>
              <w:t> Demirbaş eşyası ve mali işleri, Yönetim Kurulunun hazırlayacağı yönetmelik </w:t>
            </w:r>
            <w:r w:rsidRPr="00396FC7">
              <w:rPr>
                <w:rFonts w:ascii="Verdana" w:eastAsia="Times New Roman" w:hAnsi="Verdana" w:cs="Times New Roman"/>
                <w:noProof w:val="0"/>
                <w:color w:val="000000"/>
                <w:sz w:val="17"/>
                <w:szCs w:val="17"/>
                <w:bdr w:val="none" w:sz="0" w:space="0" w:color="auto" w:frame="1"/>
                <w:lang w:eastAsia="tr-TR"/>
              </w:rPr>
              <w:t>gereğince yürütülür.</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 </w:t>
            </w:r>
            <w:r w:rsidRPr="00396FC7">
              <w:rPr>
                <w:rFonts w:ascii="Verdana" w:eastAsia="Times New Roman" w:hAnsi="Verdana" w:cs="Times New Roman"/>
                <w:b/>
                <w:bCs/>
                <w:noProof w:val="0"/>
                <w:color w:val="696969"/>
                <w:sz w:val="17"/>
                <w:szCs w:val="17"/>
                <w:bdr w:val="none" w:sz="0" w:space="0" w:color="auto" w:frame="1"/>
                <w:lang w:eastAsia="tr-TR"/>
              </w:rPr>
              <w:t>BAĞLAYICILIK:</w:t>
            </w:r>
          </w:p>
          <w:p w:rsidR="00396FC7" w:rsidRPr="00396FC7" w:rsidRDefault="00396FC7" w:rsidP="00396FC7">
            <w:pPr>
              <w:spacing w:after="0" w:line="240" w:lineRule="auto"/>
              <w:jc w:val="both"/>
              <w:textAlignment w:val="baseline"/>
              <w:rPr>
                <w:rFonts w:ascii="Verdana" w:eastAsia="Times New Roman" w:hAnsi="Verdana" w:cs="Times New Roman"/>
                <w:noProof w:val="0"/>
                <w:color w:val="696969"/>
                <w:sz w:val="18"/>
                <w:szCs w:val="18"/>
                <w:lang w:eastAsia="tr-TR"/>
              </w:rPr>
            </w:pPr>
            <w:r w:rsidRPr="00396FC7">
              <w:rPr>
                <w:rFonts w:ascii="Verdana" w:eastAsia="Times New Roman" w:hAnsi="Verdana" w:cs="Times New Roman"/>
                <w:noProof w:val="0"/>
                <w:color w:val="696969"/>
                <w:sz w:val="18"/>
                <w:szCs w:val="18"/>
                <w:lang w:eastAsia="tr-TR"/>
              </w:rPr>
              <w:t xml:space="preserve">Tüzükte belirtilen hususlar ve kulüp yönetim organları tarafından ileride yapılacak olan tüm değişikliklerin, Üniversitenin tanımlı ve yayınlanmış Ders Dışı Öğrenci Etkinlikleri Süreci </w:t>
            </w:r>
            <w:proofErr w:type="gramStart"/>
            <w:r w:rsidRPr="00396FC7">
              <w:rPr>
                <w:rFonts w:ascii="Verdana" w:eastAsia="Times New Roman" w:hAnsi="Verdana" w:cs="Times New Roman"/>
                <w:noProof w:val="0"/>
                <w:color w:val="696969"/>
                <w:sz w:val="18"/>
                <w:szCs w:val="18"/>
                <w:lang w:eastAsia="tr-TR"/>
              </w:rPr>
              <w:t>dahilindeki</w:t>
            </w:r>
            <w:proofErr w:type="gramEnd"/>
            <w:r w:rsidRPr="00396FC7">
              <w:rPr>
                <w:rFonts w:ascii="Verdana" w:eastAsia="Times New Roman" w:hAnsi="Verdana" w:cs="Times New Roman"/>
                <w:noProof w:val="0"/>
                <w:color w:val="696969"/>
                <w:sz w:val="18"/>
                <w:szCs w:val="18"/>
                <w:lang w:eastAsia="tr-TR"/>
              </w:rPr>
              <w:t xml:space="preserve"> </w:t>
            </w:r>
            <w:r w:rsidRPr="00396FC7">
              <w:rPr>
                <w:rFonts w:ascii="Verdana" w:eastAsia="Times New Roman" w:hAnsi="Verdana" w:cs="Times New Roman"/>
                <w:noProof w:val="0"/>
                <w:color w:val="696969"/>
                <w:sz w:val="18"/>
                <w:szCs w:val="18"/>
                <w:lang w:eastAsia="tr-TR"/>
              </w:rPr>
              <w:lastRenderedPageBreak/>
              <w:t>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tc>
      </w:tr>
    </w:tbl>
    <w:p w:rsidR="0060203D" w:rsidRDefault="0060203D"/>
    <w:sectPr w:rsidR="00602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C7"/>
    <w:rsid w:val="00396FC7"/>
    <w:rsid w:val="006020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798A"/>
  <w15:chartTrackingRefBased/>
  <w15:docId w15:val="{DE68BE54-7FB4-4763-835D-3F1B4C75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6FC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Gl">
    <w:name w:val="Strong"/>
    <w:basedOn w:val="VarsaylanParagrafYazTipi"/>
    <w:uiPriority w:val="22"/>
    <w:qFormat/>
    <w:rsid w:val="00396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3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1142</Words>
  <Characters>6514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yolcu</dc:creator>
  <cp:keywords/>
  <dc:description/>
  <cp:lastModifiedBy>yolcu</cp:lastModifiedBy>
  <cp:revision>1</cp:revision>
  <dcterms:created xsi:type="dcterms:W3CDTF">2018-10-25T09:52:00Z</dcterms:created>
  <dcterms:modified xsi:type="dcterms:W3CDTF">2018-10-25T09:58:00Z</dcterms:modified>
</cp:coreProperties>
</file>